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spacing w:after="0" w:before="0" w:line="360" w:lineRule="auto"/>
        <w:jc w:val="center"/>
        <w:rPr>
          <w:rFonts w:ascii="Arial" w:cs="Arial" w:eastAsia="Arial" w:hAnsi="Arial"/>
          <w:sz w:val="42"/>
          <w:szCs w:val="42"/>
        </w:rPr>
      </w:pPr>
      <w:bookmarkStart w:colFirst="0" w:colLast="0" w:name="_2zuctolldjvd" w:id="0"/>
      <w:bookmarkEnd w:id="0"/>
      <w:r w:rsidDel="00000000" w:rsidR="00000000" w:rsidRPr="00000000">
        <w:rPr>
          <w:rFonts w:ascii="Arial" w:cs="Arial" w:eastAsia="Arial" w:hAnsi="Arial"/>
          <w:sz w:val="42"/>
          <w:szCs w:val="42"/>
          <w:rtl w:val="0"/>
        </w:rPr>
        <w:t xml:space="preserve">ANEXO I</w:t>
      </w:r>
    </w:p>
    <w:p w:rsidR="00000000" w:rsidDel="00000000" w:rsidP="00000000" w:rsidRDefault="00000000" w:rsidRPr="00000000" w14:paraId="00000002">
      <w:pPr>
        <w:spacing w:line="360" w:lineRule="auto"/>
        <w:jc w:val="center"/>
        <w:rPr>
          <w:rFonts w:ascii="Arial" w:cs="Arial" w:eastAsia="Arial" w:hAnsi="Arial"/>
          <w:i w:val="1"/>
          <w:iCs w:val="1"/>
        </w:rPr>
      </w:pPr>
      <w:r w:rsidDel="00000000" w:rsidR="00000000" w:rsidRPr="00000000">
        <w:rPr>
          <w:rFonts w:ascii="Arial" w:cs="Arial" w:eastAsia="Arial" w:hAnsi="Arial"/>
          <w:b w:val="1"/>
          <w:bCs w:val="1"/>
          <w:sz w:val="24"/>
          <w:szCs w:val="24"/>
          <w:rtl w:val="0"/>
        </w:rPr>
        <w:t xml:space="preserve">ESPECIFICAÇÕES TÉCNICAS DO OBJETO, FORMA DE ENTREGA E CLASSIFICAÇÕES</w:t>
      </w:r>
      <w:r w:rsidDel="00000000" w:rsidR="00000000" w:rsidRPr="00000000">
        <w:rPr>
          <w:rtl w:val="0"/>
        </w:rPr>
      </w:r>
    </w:p>
    <w:p w:rsidR="00000000" w:rsidDel="00000000" w:rsidP="00000000" w:rsidRDefault="00000000" w:rsidRPr="00000000" w14:paraId="00000003">
      <w:pPr>
        <w:spacing w:line="276" w:lineRule="auto"/>
        <w:jc w:val="both"/>
        <w:rPr>
          <w:rFonts w:ascii="Arial" w:cs="Arial" w:eastAsia="Arial" w:hAnsi="Arial"/>
          <w:b w:val="1"/>
          <w:bCs w:val="1"/>
          <w:sz w:val="8"/>
          <w:szCs w:val="8"/>
        </w:rPr>
      </w:pPr>
      <w:bookmarkStart w:colFirst="0" w:colLast="0" w:name="_gjdgxs" w:id="1"/>
      <w:bookmarkEnd w:id="1"/>
      <w:r w:rsidDel="00000000" w:rsidR="00000000" w:rsidRPr="00000000">
        <w:rPr>
          <w:rtl w:val="0"/>
        </w:rPr>
      </w:r>
    </w:p>
    <w:tbl>
      <w:tblPr>
        <w:tblStyle w:val="Table1"/>
        <w:tblW w:w="837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5"/>
        <w:gridCol w:w="3495"/>
        <w:gridCol w:w="885"/>
        <w:gridCol w:w="660"/>
        <w:gridCol w:w="1035"/>
        <w:gridCol w:w="1650"/>
        <w:tblGridChange w:id="0">
          <w:tblGrid>
            <w:gridCol w:w="645"/>
            <w:gridCol w:w="3495"/>
            <w:gridCol w:w="885"/>
            <w:gridCol w:w="660"/>
            <w:gridCol w:w="1035"/>
            <w:gridCol w:w="1650"/>
          </w:tblGrid>
        </w:tblGridChange>
      </w:tblGrid>
      <w:tr>
        <w:trPr>
          <w:cantSplit w:val="0"/>
          <w:tblHeader w:val="1"/>
        </w:trPr>
        <w:tc>
          <w:tcPr>
            <w:tcBorders>
              <w:top w:color="000000" w:space="0" w:sz="4" w:val="single"/>
              <w:left w:color="000000" w:space="0" w:sz="8" w:val="single"/>
              <w:right w:color="000000" w:space="0" w:sz="4" w:val="single"/>
            </w:tcBorders>
            <w:shd w:fill="f3f3f3" w:val="clear"/>
            <w:vAlign w:val="center"/>
          </w:tcPr>
          <w:p w:rsidR="00000000" w:rsidDel="00000000" w:rsidP="00000000" w:rsidRDefault="00000000" w:rsidRPr="00000000" w14:paraId="00000004">
            <w:pPr>
              <w:tabs>
                <w:tab w:val="left" w:leader="none" w:pos="748"/>
                <w:tab w:val="left" w:leader="none" w:pos="1496"/>
              </w:tabs>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ITEM</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05">
            <w:pPr>
              <w:tabs>
                <w:tab w:val="left" w:leader="none" w:pos="748"/>
                <w:tab w:val="left" w:leader="none" w:pos="1496"/>
              </w:tabs>
              <w:jc w:val="center"/>
              <w:rPr>
                <w:sz w:val="16"/>
                <w:szCs w:val="16"/>
              </w:rPr>
            </w:pPr>
            <w:r w:rsidDel="00000000" w:rsidR="00000000" w:rsidRPr="00000000">
              <w:rPr>
                <w:rFonts w:ascii="Arial" w:cs="Arial" w:eastAsia="Arial" w:hAnsi="Arial"/>
                <w:b w:val="1"/>
                <w:bCs w:val="1"/>
                <w:sz w:val="16"/>
                <w:szCs w:val="16"/>
                <w:rtl w:val="0"/>
              </w:rPr>
              <w:t xml:space="preserve">ESPECIFICAÇÃO DO(S) OBJETOS(S) DA DEMANDA EM QUANTIDADES PROVÁVEIS ESPERADA</w:t>
            </w:r>
            <w:r w:rsidDel="00000000" w:rsidR="00000000" w:rsidRPr="00000000">
              <w:rPr>
                <w:rtl w:val="0"/>
              </w:rPr>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06">
            <w:pPr>
              <w:tabs>
                <w:tab w:val="left" w:leader="none" w:pos="748"/>
                <w:tab w:val="left" w:leader="none" w:pos="1496"/>
              </w:tabs>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MED.</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07">
            <w:pPr>
              <w:tabs>
                <w:tab w:val="left" w:leader="none" w:pos="748"/>
                <w:tab w:val="left" w:leader="none" w:pos="1496"/>
              </w:tabs>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QTDE.</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08">
            <w:pPr>
              <w:tabs>
                <w:tab w:val="left" w:leader="none" w:pos="748"/>
                <w:tab w:val="left" w:leader="none" w:pos="1496"/>
              </w:tabs>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FORMA DE ENTREGA</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09">
            <w:pPr>
              <w:tabs>
                <w:tab w:val="left" w:leader="none" w:pos="748"/>
                <w:tab w:val="left" w:leader="none" w:pos="1496"/>
              </w:tabs>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CLASSIFICAÇÃO</w:t>
            </w:r>
          </w:p>
        </w:tc>
      </w:tr>
      <w:tr>
        <w:trPr>
          <w:cantSplit w:val="0"/>
          <w:trHeight w:val="400" w:hRule="atLeast"/>
          <w:tblHeader w:val="0"/>
        </w:trPr>
        <w:tc>
          <w:tcPr/>
          <w:p w:rsidR="00000000" w:rsidDel="00000000" w:rsidP="00000000" w:rsidRDefault="00000000" w:rsidRPr="00000000" w14:paraId="0000000A">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0B">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0C">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0D">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0E">
            <w:pPr>
              <w:widowControl w:val="0"/>
              <w:spacing w:before="66" w:lineRule="auto"/>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0F">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01</w:t>
            </w:r>
          </w:p>
        </w:tc>
        <w:tc>
          <w:tcPr/>
          <w:p w:rsidR="00000000" w:rsidDel="00000000" w:rsidP="00000000" w:rsidRDefault="00000000" w:rsidRPr="00000000" w14:paraId="00000010">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Álcool Etílico Hidratado 70% (1 litro)</w:t>
            </w:r>
          </w:p>
          <w:p w:rsidR="00000000" w:rsidDel="00000000" w:rsidP="00000000" w:rsidRDefault="00000000" w:rsidRPr="00000000" w14:paraId="00000011">
            <w:pPr>
              <w:widowControl w:val="0"/>
              <w:ind w:left="100" w:firstLine="0"/>
              <w:jc w:val="both"/>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12">
            <w:pPr>
              <w:widowControl w:val="0"/>
              <w:ind w:left="0" w:right="96"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Descrição:</w:t>
            </w:r>
            <w:r w:rsidDel="00000000" w:rsidR="00000000" w:rsidRPr="00000000">
              <w:rPr>
                <w:rFonts w:ascii="Arial Narrow" w:cs="Arial Narrow" w:eastAsia="Arial Narrow" w:hAnsi="Arial Narrow"/>
                <w:sz w:val="18"/>
                <w:szCs w:val="18"/>
                <w:rtl w:val="0"/>
              </w:rPr>
              <w:t xml:space="preserve"> álcool líquido 70% para limpeza de superfícies, composto de álcool etílico 70%, com número de registro no órgão competente. </w:t>
            </w:r>
          </w:p>
          <w:p w:rsidR="00000000" w:rsidDel="00000000" w:rsidP="00000000" w:rsidRDefault="00000000" w:rsidRPr="00000000" w14:paraId="00000013">
            <w:pPr>
              <w:widowControl w:val="0"/>
              <w:ind w:left="0" w:right="96" w:firstLine="0"/>
              <w:jc w:val="both"/>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14">
            <w:pPr>
              <w:widowControl w:val="0"/>
              <w:spacing w:before="4" w:lineRule="auto"/>
              <w:ind w:left="0" w:firstLine="0"/>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Acondicionamento</w:t>
            </w:r>
            <w:r w:rsidDel="00000000" w:rsidR="00000000" w:rsidRPr="00000000">
              <w:rPr>
                <w:rFonts w:ascii="Arial Narrow" w:cs="Arial Narrow" w:eastAsia="Arial Narrow" w:hAnsi="Arial Narrow"/>
                <w:sz w:val="18"/>
                <w:szCs w:val="18"/>
                <w:rtl w:val="0"/>
              </w:rPr>
              <w:t xml:space="preserve">: Embalagens plásticas de 01 litro. Validade: 20 meses, contados da data da entrega.</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15">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tc>
        <w:tc>
          <w:tcPr/>
          <w:p w:rsidR="00000000" w:rsidDel="00000000" w:rsidP="00000000" w:rsidRDefault="00000000" w:rsidRPr="00000000" w14:paraId="00000016">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17">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18">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19">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1A">
            <w:pPr>
              <w:widowControl w:val="0"/>
              <w:ind w:left="0"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    20</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1B">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1C">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01D">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1E">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1F">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20">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21">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22">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23">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24">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25">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26">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27">
            <w:pPr>
              <w:widowControl w:val="0"/>
              <w:spacing w:before="11" w:lineRule="auto"/>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28">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02</w:t>
            </w:r>
          </w:p>
        </w:tc>
        <w:tc>
          <w:tcPr/>
          <w:p w:rsidR="00000000" w:rsidDel="00000000" w:rsidP="00000000" w:rsidRDefault="00000000" w:rsidRPr="00000000" w14:paraId="00000029">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Limpador multiuso 500ml</w:t>
            </w:r>
          </w:p>
          <w:p w:rsidR="00000000" w:rsidDel="00000000" w:rsidP="00000000" w:rsidRDefault="00000000" w:rsidRPr="00000000" w14:paraId="0000002A">
            <w:pPr>
              <w:widowControl w:val="0"/>
              <w:spacing w:before="56" w:lineRule="auto"/>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02B">
            <w:pPr>
              <w:widowControl w:val="0"/>
              <w:ind w:left="0" w:right="87" w:firstLine="0"/>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Descrição:</w:t>
            </w:r>
            <w:r w:rsidDel="00000000" w:rsidR="00000000" w:rsidRPr="00000000">
              <w:rPr>
                <w:rFonts w:ascii="Arial Narrow" w:cs="Arial Narrow" w:eastAsia="Arial Narrow" w:hAnsi="Arial Narrow"/>
                <w:sz w:val="16"/>
                <w:szCs w:val="16"/>
                <w:rtl w:val="0"/>
              </w:rPr>
              <w:t xml:space="preserve"> Limpador com fórmula de limpeza forte o suficiente para remover a sujeira e a gordura difíceis de múltiplas superfícies, de forma rápida e prática, multiuso que limpa e dá brilho. Composição: água, solventes, alquil benzeno sulfonato de sódio, álcool etoxilado, conservante, sequestrante, coadjuvante, alcalinizante, tensoativo aniônico, fragrância e água. Ingrediente ativo: nonilfenol etoxilado.</w:t>
            </w:r>
            <w:r w:rsidDel="00000000" w:rsidR="00000000" w:rsidRPr="00000000">
              <w:rPr>
                <w:rFonts w:ascii="Arial Narrow" w:cs="Arial Narrow" w:eastAsia="Arial Narrow" w:hAnsi="Arial Narrow"/>
                <w:b w:val="1"/>
                <w:bCs w:val="1"/>
                <w:sz w:val="16"/>
                <w:szCs w:val="16"/>
                <w:rtl w:val="0"/>
              </w:rPr>
              <w:t xml:space="preserve"> Fragrância: Original.</w:t>
            </w:r>
          </w:p>
          <w:p w:rsidR="00000000" w:rsidDel="00000000" w:rsidP="00000000" w:rsidRDefault="00000000" w:rsidRPr="00000000" w14:paraId="0000002C">
            <w:pPr>
              <w:widowControl w:val="0"/>
              <w:spacing w:before="56" w:lineRule="auto"/>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02D">
            <w:pPr>
              <w:widowControl w:val="0"/>
              <w:ind w:left="0" w:right="9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w:t>
            </w:r>
            <w:r w:rsidDel="00000000" w:rsidR="00000000" w:rsidRPr="00000000">
              <w:rPr>
                <w:rFonts w:ascii="Arial Narrow" w:cs="Arial Narrow" w:eastAsia="Arial Narrow" w:hAnsi="Arial Narrow"/>
                <w:sz w:val="16"/>
                <w:szCs w:val="16"/>
                <w:rtl w:val="0"/>
              </w:rPr>
              <w:t xml:space="preserve"> Embalado em frasco plástico com tampa flip top, contendo 500ml.</w:t>
            </w:r>
          </w:p>
          <w:p w:rsidR="00000000" w:rsidDel="00000000" w:rsidP="00000000" w:rsidRDefault="00000000" w:rsidRPr="00000000" w14:paraId="0000002E">
            <w:pPr>
              <w:widowControl w:val="0"/>
              <w:spacing w:before="56" w:lineRule="auto"/>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02F">
            <w:pPr>
              <w:widowControl w:val="0"/>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Validade:</w:t>
            </w:r>
            <w:r w:rsidDel="00000000" w:rsidR="00000000" w:rsidRPr="00000000">
              <w:rPr>
                <w:rFonts w:ascii="Arial Narrow" w:cs="Arial Narrow" w:eastAsia="Arial Narrow" w:hAnsi="Arial Narrow"/>
                <w:sz w:val="16"/>
                <w:szCs w:val="16"/>
                <w:rtl w:val="0"/>
              </w:rPr>
              <w:t xml:space="preserve"> 18 meses, contados da data da entrega.</w:t>
            </w:r>
          </w:p>
          <w:p w:rsidR="00000000" w:rsidDel="00000000" w:rsidP="00000000" w:rsidRDefault="00000000" w:rsidRPr="00000000" w14:paraId="00000030">
            <w:pPr>
              <w:widowControl w:val="0"/>
              <w:spacing w:before="56" w:lineRule="auto"/>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031">
            <w:pPr>
              <w:widowControl w:val="0"/>
              <w:ind w:left="0" w:right="92"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Marcas de Referência:</w:t>
            </w:r>
            <w:r w:rsidDel="00000000" w:rsidR="00000000" w:rsidRPr="00000000">
              <w:rPr>
                <w:rFonts w:ascii="Arial Narrow" w:cs="Arial Narrow" w:eastAsia="Arial Narrow" w:hAnsi="Arial Narrow"/>
                <w:sz w:val="16"/>
                <w:szCs w:val="16"/>
                <w:rtl w:val="0"/>
              </w:rPr>
              <w:t xml:space="preserve"> Veja, UAU (EQUIVALENTE OU DE QUALIDADE SUPERIOR).</w:t>
            </w:r>
          </w:p>
        </w:tc>
        <w:tc>
          <w:tcPr/>
          <w:p w:rsidR="00000000" w:rsidDel="00000000" w:rsidP="00000000" w:rsidRDefault="00000000" w:rsidRPr="00000000" w14:paraId="00000032">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33">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34">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35">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36">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37">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38">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39">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3A">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3B">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3C">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tc>
        <w:tc>
          <w:tcPr/>
          <w:p w:rsidR="00000000" w:rsidDel="00000000" w:rsidP="00000000" w:rsidRDefault="00000000" w:rsidRPr="00000000" w14:paraId="0000003D">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3E">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3F">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40">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41">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42">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43">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44">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45">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46">
            <w:pPr>
              <w:widowControl w:val="0"/>
              <w:spacing w:before="11" w:lineRule="auto"/>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47">
            <w:pPr>
              <w:widowControl w:val="0"/>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24</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48">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049">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4A">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04B">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4C">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4D">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4E">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4F">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50">
            <w:pPr>
              <w:widowControl w:val="0"/>
              <w:spacing w:before="139" w:lineRule="auto"/>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51">
            <w:pPr>
              <w:widowControl w:val="0"/>
              <w:spacing w:before="1" w:lineRule="auto"/>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03</w:t>
            </w:r>
          </w:p>
        </w:tc>
        <w:tc>
          <w:tcPr/>
          <w:p w:rsidR="00000000" w:rsidDel="00000000" w:rsidP="00000000" w:rsidRDefault="00000000" w:rsidRPr="00000000" w14:paraId="00000052">
            <w:pPr>
              <w:widowControl w:val="0"/>
              <w:spacing w:before="1" w:lineRule="auto"/>
              <w:ind w:left="0" w:firstLine="0"/>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Luva latex</w:t>
            </w:r>
          </w:p>
          <w:p w:rsidR="00000000" w:rsidDel="00000000" w:rsidP="00000000" w:rsidRDefault="00000000" w:rsidRPr="00000000" w14:paraId="00000053">
            <w:pPr>
              <w:widowControl w:val="0"/>
              <w:spacing w:before="55" w:lineRule="auto"/>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054">
            <w:pPr>
              <w:widowControl w:val="0"/>
              <w:spacing w:before="1" w:lineRule="auto"/>
              <w:ind w:left="0" w:right="8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C</w:t>
            </w:r>
            <w:r w:rsidDel="00000000" w:rsidR="00000000" w:rsidRPr="00000000">
              <w:rPr>
                <w:rFonts w:ascii="Arial Narrow" w:cs="Arial Narrow" w:eastAsia="Arial Narrow" w:hAnsi="Arial Narrow"/>
                <w:sz w:val="16"/>
                <w:szCs w:val="16"/>
                <w:rtl w:val="0"/>
              </w:rPr>
              <w:t xml:space="preserve">omposta por Latex Natural, Grossa, Reforçada, Resistente, Antiderrapante, Confortável, Limpeza, Faxina, Impermeável, Lavar Louça, Construção Civil, Saneamento, Jardim, Paisagismo, EPI, Uso Doméstico, Lavagem, Agricultura.</w:t>
            </w:r>
          </w:p>
          <w:p w:rsidR="00000000" w:rsidDel="00000000" w:rsidP="00000000" w:rsidRDefault="00000000" w:rsidRPr="00000000" w14:paraId="00000055">
            <w:pPr>
              <w:widowControl w:val="0"/>
              <w:spacing w:before="55" w:lineRule="auto"/>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056">
            <w:pPr>
              <w:widowControl w:val="0"/>
              <w:spacing w:before="1" w:lineRule="auto"/>
              <w:ind w:left="0" w:right="9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Pacote contendo um par de luvas, tamanho G.</w:t>
            </w:r>
          </w:p>
        </w:tc>
        <w:tc>
          <w:tcPr/>
          <w:p w:rsidR="00000000" w:rsidDel="00000000" w:rsidP="00000000" w:rsidRDefault="00000000" w:rsidRPr="00000000" w14:paraId="00000057">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58">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59">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5A">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5B">
            <w:pPr>
              <w:widowControl w:val="0"/>
              <w:spacing w:before="139" w:lineRule="auto"/>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5C">
            <w:pPr>
              <w:widowControl w:val="0"/>
              <w:spacing w:before="1" w:lineRule="auto"/>
              <w:ind w:left="100"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Pares</w:t>
            </w:r>
          </w:p>
        </w:tc>
        <w:tc>
          <w:tcPr/>
          <w:p w:rsidR="00000000" w:rsidDel="00000000" w:rsidP="00000000" w:rsidRDefault="00000000" w:rsidRPr="00000000" w14:paraId="0000005D">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5E">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5F">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60">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61">
            <w:pPr>
              <w:widowControl w:val="0"/>
              <w:spacing w:before="139" w:lineRule="auto"/>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62">
            <w:pPr>
              <w:widowControl w:val="0"/>
              <w:spacing w:before="1" w:lineRule="auto"/>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10</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63">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064">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65">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066">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67">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68">
            <w:pPr>
              <w:widowControl w:val="0"/>
              <w:spacing w:before="44" w:lineRule="auto"/>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69">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04</w:t>
            </w:r>
          </w:p>
        </w:tc>
        <w:tc>
          <w:tcPr/>
          <w:p w:rsidR="00000000" w:rsidDel="00000000" w:rsidP="00000000" w:rsidRDefault="00000000" w:rsidRPr="00000000" w14:paraId="0000006A">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Papel toalha</w:t>
            </w:r>
          </w:p>
          <w:p w:rsidR="00000000" w:rsidDel="00000000" w:rsidP="00000000" w:rsidRDefault="00000000" w:rsidRPr="00000000" w14:paraId="0000006B">
            <w:pPr>
              <w:widowControl w:val="0"/>
              <w:spacing w:before="56" w:lineRule="auto"/>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06C">
            <w:pPr>
              <w:widowControl w:val="0"/>
              <w:ind w:left="0" w:right="88"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papel toalha interfolhado, cor branco, próprio para/ dispenser, medindo aproximadamente 23 cm x 22 cm, tipo folha 2 dobras.</w:t>
            </w:r>
          </w:p>
          <w:p w:rsidR="00000000" w:rsidDel="00000000" w:rsidP="00000000" w:rsidRDefault="00000000" w:rsidRPr="00000000" w14:paraId="0000006D">
            <w:pPr>
              <w:widowControl w:val="0"/>
              <w:ind w:left="0" w:right="88" w:firstLine="0"/>
              <w:jc w:val="both"/>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06E">
            <w:pPr>
              <w:widowControl w:val="0"/>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Pacotes de 1.000 folhas cada.</w:t>
            </w:r>
          </w:p>
        </w:tc>
        <w:tc>
          <w:tcPr/>
          <w:p w:rsidR="00000000" w:rsidDel="00000000" w:rsidP="00000000" w:rsidRDefault="00000000" w:rsidRPr="00000000" w14:paraId="0000006F">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70">
            <w:pPr>
              <w:widowControl w:val="0"/>
              <w:spacing w:before="44" w:lineRule="auto"/>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71">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72">
            <w:pPr>
              <w:widowControl w:val="0"/>
              <w:ind w:left="100"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pct</w:t>
            </w:r>
          </w:p>
        </w:tc>
        <w:tc>
          <w:tcPr/>
          <w:p w:rsidR="00000000" w:rsidDel="00000000" w:rsidP="00000000" w:rsidRDefault="00000000" w:rsidRPr="00000000" w14:paraId="00000073">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74">
            <w:pPr>
              <w:widowControl w:val="0"/>
              <w:spacing w:before="44" w:lineRule="auto"/>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75">
            <w:pPr>
              <w:widowControl w:val="0"/>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76">
            <w:pPr>
              <w:widowControl w:val="0"/>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10</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77">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78">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079">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7A">
            <w:pPr>
              <w:widowControl w:val="0"/>
              <w:spacing w:before="65" w:lineRule="auto"/>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7B">
            <w:pPr>
              <w:widowControl w:val="0"/>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7C">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05</w:t>
            </w:r>
          </w:p>
        </w:tc>
        <w:tc>
          <w:tcPr/>
          <w:p w:rsidR="00000000" w:rsidDel="00000000" w:rsidP="00000000" w:rsidRDefault="00000000" w:rsidRPr="00000000" w14:paraId="0000007D">
            <w:pPr>
              <w:widowControl w:val="0"/>
              <w:ind w:left="0"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Cloro 5L</w:t>
            </w:r>
          </w:p>
          <w:p w:rsidR="00000000" w:rsidDel="00000000" w:rsidP="00000000" w:rsidRDefault="00000000" w:rsidRPr="00000000" w14:paraId="0000007E">
            <w:pPr>
              <w:widowControl w:val="0"/>
              <w:ind w:left="100"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07F">
            <w:pPr>
              <w:widowControl w:val="0"/>
              <w:spacing w:before="1" w:lineRule="auto"/>
              <w:ind w:left="0" w:right="9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sz w:val="16"/>
                <w:szCs w:val="16"/>
                <w:rtl w:val="0"/>
              </w:rPr>
              <w:t xml:space="preserve">Descrição: hipoclorito de sódio em embalagem reforçada (concentração de 2,0 - 2,5% de cloro ativo), com número de registro do órgão competente.</w:t>
            </w:r>
          </w:p>
          <w:p w:rsidR="00000000" w:rsidDel="00000000" w:rsidP="00000000" w:rsidRDefault="00000000" w:rsidRPr="00000000" w14:paraId="00000080">
            <w:pPr>
              <w:widowControl w:val="0"/>
              <w:spacing w:before="5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81">
            <w:pPr>
              <w:widowControl w:val="0"/>
              <w:spacing w:before="1" w:lineRule="auto"/>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w:t>
            </w:r>
            <w:r w:rsidDel="00000000" w:rsidR="00000000" w:rsidRPr="00000000">
              <w:rPr>
                <w:rFonts w:ascii="Arial Narrow" w:cs="Arial Narrow" w:eastAsia="Arial Narrow" w:hAnsi="Arial Narrow"/>
                <w:sz w:val="16"/>
                <w:szCs w:val="16"/>
                <w:rtl w:val="0"/>
              </w:rPr>
              <w:t xml:space="preserve"> galão de 5 litros. </w:t>
            </w:r>
          </w:p>
          <w:p w:rsidR="00000000" w:rsidDel="00000000" w:rsidP="00000000" w:rsidRDefault="00000000" w:rsidRPr="00000000" w14:paraId="00000082">
            <w:pPr>
              <w:widowControl w:val="0"/>
              <w:spacing w:before="1" w:lineRule="auto"/>
              <w:ind w:left="0" w:firstLine="0"/>
              <w:jc w:val="both"/>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083">
            <w:pPr>
              <w:widowControl w:val="0"/>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Validade: 04 meses,</w:t>
            </w:r>
            <w:r w:rsidDel="00000000" w:rsidR="00000000" w:rsidRPr="00000000">
              <w:rPr>
                <w:rFonts w:ascii="Arial Narrow" w:cs="Arial Narrow" w:eastAsia="Arial Narrow" w:hAnsi="Arial Narrow"/>
                <w:sz w:val="16"/>
                <w:szCs w:val="16"/>
                <w:rtl w:val="0"/>
              </w:rPr>
              <w:t xml:space="preserve"> contados da data da entrega</w:t>
            </w:r>
          </w:p>
        </w:tc>
        <w:tc>
          <w:tcPr/>
          <w:p w:rsidR="00000000" w:rsidDel="00000000" w:rsidP="00000000" w:rsidRDefault="00000000" w:rsidRPr="00000000" w14:paraId="00000084">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85">
            <w:pPr>
              <w:widowControl w:val="0"/>
              <w:spacing w:before="65" w:lineRule="auto"/>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86">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tc>
        <w:tc>
          <w:tcPr/>
          <w:p w:rsidR="00000000" w:rsidDel="00000000" w:rsidP="00000000" w:rsidRDefault="00000000" w:rsidRPr="00000000" w14:paraId="00000087">
            <w:pPr>
              <w:widowControl w:val="0"/>
              <w:jc w:val="center"/>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088">
            <w:pPr>
              <w:widowControl w:val="0"/>
              <w:spacing w:before="65" w:lineRule="auto"/>
              <w:jc w:val="center"/>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089">
            <w:pPr>
              <w:widowControl w:val="0"/>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20</w:t>
            </w:r>
          </w:p>
        </w:tc>
        <w:tc>
          <w:tcPr/>
          <w:p w:rsidR="00000000" w:rsidDel="00000000" w:rsidP="00000000" w:rsidRDefault="00000000" w:rsidRPr="00000000" w14:paraId="0000008A">
            <w:pPr>
              <w:widowControl w:val="0"/>
              <w:spacing w:before="157" w:lineRule="auto"/>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8B">
            <w:pPr>
              <w:widowControl w:val="0"/>
              <w:tabs>
                <w:tab w:val="left" w:leader="none" w:pos="655"/>
                <w:tab w:val="left" w:leader="none" w:pos="1277"/>
              </w:tabs>
              <w:ind w:left="101" w:right="91" w:firstLine="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EM ATÉ 03 LOTES</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8C">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08D">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8E">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8F">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90">
            <w:pPr>
              <w:widowControl w:val="0"/>
              <w:spacing w:before="10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91">
            <w:pPr>
              <w:widowControl w:val="0"/>
              <w:spacing w:before="1" w:lineRule="auto"/>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06</w:t>
            </w:r>
          </w:p>
        </w:tc>
        <w:tc>
          <w:tcPr/>
          <w:p w:rsidR="00000000" w:rsidDel="00000000" w:rsidP="00000000" w:rsidRDefault="00000000" w:rsidRPr="00000000" w14:paraId="00000092">
            <w:pPr>
              <w:widowControl w:val="0"/>
              <w:spacing w:before="1" w:lineRule="auto"/>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Pano de chão</w:t>
            </w:r>
          </w:p>
          <w:p w:rsidR="00000000" w:rsidDel="00000000" w:rsidP="00000000" w:rsidRDefault="00000000" w:rsidRPr="00000000" w14:paraId="00000093">
            <w:pPr>
              <w:widowControl w:val="0"/>
              <w:spacing w:before="5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94">
            <w:pPr>
              <w:widowControl w:val="0"/>
              <w:spacing w:before="1" w:lineRule="auto"/>
              <w:ind w:left="0" w:right="88"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w:t>
            </w:r>
            <w:r w:rsidDel="00000000" w:rsidR="00000000" w:rsidRPr="00000000">
              <w:rPr>
                <w:rFonts w:ascii="Arial Narrow" w:cs="Arial Narrow" w:eastAsia="Arial Narrow" w:hAnsi="Arial Narrow"/>
                <w:sz w:val="16"/>
                <w:szCs w:val="16"/>
                <w:rtl w:val="0"/>
              </w:rPr>
              <w:t xml:space="preserve">: confeccionado em tecido 100% algodão cru, tipo sacaria branca, recuperada de primeira viagem, lavado e alvejado, isento de rasgos e outros defeitos que possam prejudicar sua utilização. largura mínima de 42 cm, comprimento mínimo de 70 cm, trama mínima de 9 fios/cm.</w:t>
            </w:r>
          </w:p>
        </w:tc>
        <w:tc>
          <w:tcPr/>
          <w:p w:rsidR="00000000" w:rsidDel="00000000" w:rsidP="00000000" w:rsidRDefault="00000000" w:rsidRPr="00000000" w14:paraId="00000095">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96">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9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98">
            <w:pPr>
              <w:widowControl w:val="0"/>
              <w:spacing w:before="106"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99">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tc>
        <w:tc>
          <w:tcPr/>
          <w:p w:rsidR="00000000" w:rsidDel="00000000" w:rsidP="00000000" w:rsidRDefault="00000000" w:rsidRPr="00000000" w14:paraId="0000009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9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9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9D">
            <w:pPr>
              <w:widowControl w:val="0"/>
              <w:spacing w:before="106"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9E">
            <w:pPr>
              <w:widowControl w:val="0"/>
              <w:spacing w:before="1" w:lineRule="auto"/>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40</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9F">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A0">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0A1">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A2">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A3">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A4">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A5">
            <w:pPr>
              <w:widowControl w:val="0"/>
              <w:spacing w:before="7"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A6">
            <w:pPr>
              <w:widowControl w:val="0"/>
              <w:spacing w:before="1" w:lineRule="auto"/>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07</w:t>
            </w:r>
          </w:p>
        </w:tc>
        <w:tc>
          <w:tcPr/>
          <w:p w:rsidR="00000000" w:rsidDel="00000000" w:rsidP="00000000" w:rsidRDefault="00000000" w:rsidRPr="00000000" w14:paraId="000000A7">
            <w:pPr>
              <w:widowControl w:val="0"/>
              <w:ind w:left="0"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Vassoura</w:t>
            </w:r>
          </w:p>
          <w:p w:rsidR="00000000" w:rsidDel="00000000" w:rsidP="00000000" w:rsidRDefault="00000000" w:rsidRPr="00000000" w14:paraId="000000A8">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A9">
            <w:pPr>
              <w:widowControl w:val="0"/>
              <w:ind w:left="0" w:right="88"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Vassoura piaçava, nº 06, super reforçada, base em leque de madeira recoberta com flange de metal, onde conste os dados do fabricante e marca do produto, cabo de madeira com revestimento plástico e 1,20 m de comprimento, de qualidade comprovada.</w:t>
            </w:r>
          </w:p>
        </w:tc>
        <w:tc>
          <w:tcPr/>
          <w:p w:rsidR="00000000" w:rsidDel="00000000" w:rsidP="00000000" w:rsidRDefault="00000000" w:rsidRPr="00000000" w14:paraId="000000A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A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A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AD">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AE">
            <w:pPr>
              <w:widowControl w:val="0"/>
              <w:spacing w:before="7"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AF">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tc>
        <w:tc>
          <w:tcPr/>
          <w:p w:rsidR="00000000" w:rsidDel="00000000" w:rsidP="00000000" w:rsidRDefault="00000000" w:rsidRPr="00000000" w14:paraId="000000B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B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B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B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B4">
            <w:pPr>
              <w:widowControl w:val="0"/>
              <w:spacing w:before="7"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B5">
            <w:pPr>
              <w:widowControl w:val="0"/>
              <w:spacing w:before="1" w:lineRule="auto"/>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15</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B6">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B7">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0B8">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B9">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BA">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BB">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BC">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BD">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BE">
            <w:pPr>
              <w:widowControl w:val="0"/>
              <w:spacing w:before="164"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BF">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08</w:t>
            </w:r>
          </w:p>
        </w:tc>
        <w:tc>
          <w:tcPr/>
          <w:p w:rsidR="00000000" w:rsidDel="00000000" w:rsidP="00000000" w:rsidRDefault="00000000" w:rsidRPr="00000000" w14:paraId="000000C0">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Pedra Sanitária</w:t>
            </w:r>
          </w:p>
          <w:p w:rsidR="00000000" w:rsidDel="00000000" w:rsidP="00000000" w:rsidRDefault="00000000" w:rsidRPr="00000000" w14:paraId="000000C1">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C2">
            <w:pPr>
              <w:widowControl w:val="0"/>
              <w:ind w:left="0" w:right="86"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w:t>
            </w:r>
            <w:r w:rsidDel="00000000" w:rsidR="00000000" w:rsidRPr="00000000">
              <w:rPr>
                <w:rFonts w:ascii="Arial Narrow" w:cs="Arial Narrow" w:eastAsia="Arial Narrow" w:hAnsi="Arial Narrow"/>
                <w:sz w:val="16"/>
                <w:szCs w:val="16"/>
                <w:rtl w:val="0"/>
              </w:rPr>
              <w:t xml:space="preserve"> Desinfetante sanitário em pastilha sólida com diversas fragrâncias, composto por dodecilbenzeno sulfonato de sódio ou paradiclorobenzeno, corante e fragrância. Pedra com suporte pesando no mínimo 25g.</w:t>
            </w:r>
          </w:p>
          <w:p w:rsidR="00000000" w:rsidDel="00000000" w:rsidP="00000000" w:rsidRDefault="00000000" w:rsidRPr="00000000" w14:paraId="000000C3">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C4">
            <w:pPr>
              <w:widowControl w:val="0"/>
              <w:ind w:left="0" w:right="92"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Embalada em caixa contendo informações de registro no órgão competente, em diversas fragrâncias.</w:t>
            </w:r>
          </w:p>
          <w:p w:rsidR="00000000" w:rsidDel="00000000" w:rsidP="00000000" w:rsidRDefault="00000000" w:rsidRPr="00000000" w14:paraId="000000C5">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C6">
            <w:pPr>
              <w:widowControl w:val="0"/>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Validade: 18 meses,</w:t>
            </w:r>
            <w:r w:rsidDel="00000000" w:rsidR="00000000" w:rsidRPr="00000000">
              <w:rPr>
                <w:rFonts w:ascii="Arial Narrow" w:cs="Arial Narrow" w:eastAsia="Arial Narrow" w:hAnsi="Arial Narrow"/>
                <w:sz w:val="16"/>
                <w:szCs w:val="16"/>
                <w:rtl w:val="0"/>
              </w:rPr>
              <w:t xml:space="preserve"> contados da data da entrega.</w:t>
            </w:r>
          </w:p>
        </w:tc>
        <w:tc>
          <w:tcPr/>
          <w:p w:rsidR="00000000" w:rsidDel="00000000" w:rsidP="00000000" w:rsidRDefault="00000000" w:rsidRPr="00000000" w14:paraId="000000C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C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C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C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C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C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CD">
            <w:pPr>
              <w:widowControl w:val="0"/>
              <w:spacing w:before="164"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CE">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tc>
        <w:tc>
          <w:tcPr/>
          <w:p w:rsidR="00000000" w:rsidDel="00000000" w:rsidP="00000000" w:rsidRDefault="00000000" w:rsidRPr="00000000" w14:paraId="000000C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D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D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D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D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D4">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D5">
            <w:pPr>
              <w:widowControl w:val="0"/>
              <w:spacing w:before="164"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D6">
            <w:pPr>
              <w:widowControl w:val="0"/>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36</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D7">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0D8">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D9">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0DA">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DB">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DC">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DD">
            <w:pPr>
              <w:widowControl w:val="0"/>
              <w:spacing w:before="109"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DE">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09</w:t>
            </w:r>
          </w:p>
        </w:tc>
        <w:tc>
          <w:tcPr/>
          <w:p w:rsidR="00000000" w:rsidDel="00000000" w:rsidP="00000000" w:rsidRDefault="00000000" w:rsidRPr="00000000" w14:paraId="000000DF">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Balde médio</w:t>
            </w:r>
          </w:p>
          <w:p w:rsidR="00000000" w:rsidDel="00000000" w:rsidP="00000000" w:rsidRDefault="00000000" w:rsidRPr="00000000" w14:paraId="000000E0">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E1">
            <w:pPr>
              <w:widowControl w:val="0"/>
              <w:ind w:left="0" w:right="8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Balde, plástico, polietileno de alta densidade, alta resistência a impacto, paredes e fundo reforçados, reforço no encaixe da alça, alça em metal, c/ capacidade de 10 litros. Tratamento Diferenciado: Tipo I.</w:t>
            </w:r>
          </w:p>
        </w:tc>
        <w:tc>
          <w:tcPr/>
          <w:p w:rsidR="00000000" w:rsidDel="00000000" w:rsidP="00000000" w:rsidRDefault="00000000" w:rsidRPr="00000000" w14:paraId="000000E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E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E4">
            <w:pPr>
              <w:widowControl w:val="0"/>
              <w:spacing w:before="109"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E5">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tc>
        <w:tc>
          <w:tcPr/>
          <w:p w:rsidR="00000000" w:rsidDel="00000000" w:rsidP="00000000" w:rsidRDefault="00000000" w:rsidRPr="00000000" w14:paraId="000000E6">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E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E8">
            <w:pPr>
              <w:widowControl w:val="0"/>
              <w:spacing w:before="109"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E9">
            <w:pPr>
              <w:widowControl w:val="0"/>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03</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EA">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EB">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0EC">
            <w:pPr>
              <w:widowControl w:val="0"/>
              <w:spacing w:before="2"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0ED">
            <w:pPr>
              <w:widowControl w:val="0"/>
              <w:ind w:left="101" w:firstLine="0"/>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0EE">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10</w:t>
            </w:r>
          </w:p>
        </w:tc>
        <w:tc>
          <w:tcPr/>
          <w:p w:rsidR="00000000" w:rsidDel="00000000" w:rsidP="00000000" w:rsidRDefault="00000000" w:rsidRPr="00000000" w14:paraId="000000EF">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Canecão de alumínio</w:t>
            </w:r>
          </w:p>
          <w:p w:rsidR="00000000" w:rsidDel="00000000" w:rsidP="00000000" w:rsidRDefault="00000000" w:rsidRPr="00000000" w14:paraId="000000F0">
            <w:pPr>
              <w:widowControl w:val="0"/>
              <w:ind w:left="0" w:firstLine="0"/>
              <w:jc w:val="both"/>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F1">
            <w:pPr>
              <w:widowControl w:val="0"/>
              <w:ind w:left="0" w:right="91"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Canecão fabricado em alumínio reforçado, com cabo em baquelite, número 16 com capacidade mínima de 2,7 litros a 3,5 litros aproximadamente.</w:t>
            </w:r>
          </w:p>
        </w:tc>
        <w:tc>
          <w:tcPr/>
          <w:p w:rsidR="00000000" w:rsidDel="00000000" w:rsidP="00000000" w:rsidRDefault="00000000" w:rsidRPr="00000000" w14:paraId="000000F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F3">
            <w:pPr>
              <w:widowControl w:val="0"/>
              <w:spacing w:before="2"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F4">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0F5">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0F6">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F7">
            <w:pPr>
              <w:widowControl w:val="0"/>
              <w:spacing w:before="2"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0F8">
            <w:pPr>
              <w:widowControl w:val="0"/>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02</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F9">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FA">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313.999999999998" w:hRule="atLeast"/>
          <w:tblHeader w:val="0"/>
        </w:trPr>
        <w:tc>
          <w:tcPr/>
          <w:p w:rsidR="00000000" w:rsidDel="00000000" w:rsidP="00000000" w:rsidRDefault="00000000" w:rsidRPr="00000000" w14:paraId="000000FB">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FC">
            <w:pPr>
              <w:widowControl w:val="0"/>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FD">
            <w:pPr>
              <w:widowControl w:val="0"/>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FE">
            <w:pPr>
              <w:widowControl w:val="0"/>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FF">
            <w:pPr>
              <w:widowControl w:val="0"/>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100">
            <w:pPr>
              <w:widowControl w:val="0"/>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101">
            <w:pPr>
              <w:widowControl w:val="0"/>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102">
            <w:pPr>
              <w:widowControl w:val="0"/>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103">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11</w:t>
            </w:r>
          </w:p>
        </w:tc>
        <w:tc>
          <w:tcPr/>
          <w:p w:rsidR="00000000" w:rsidDel="00000000" w:rsidP="00000000" w:rsidRDefault="00000000" w:rsidRPr="00000000" w14:paraId="00000104">
            <w:pPr>
              <w:widowControl w:val="0"/>
              <w:spacing w:before="1" w:lineRule="auto"/>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Pó de Café 500g</w:t>
            </w:r>
          </w:p>
          <w:p w:rsidR="00000000" w:rsidDel="00000000" w:rsidP="00000000" w:rsidRDefault="00000000" w:rsidRPr="00000000" w14:paraId="00000105">
            <w:pPr>
              <w:widowControl w:val="0"/>
              <w:spacing w:before="5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06">
            <w:pPr>
              <w:widowControl w:val="0"/>
              <w:spacing w:before="1" w:lineRule="auto"/>
              <w:ind w:left="0" w:right="86"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CAFÉ EM PÓ TIPO 1, tradicional, torrado e moído, com certificado de selo de pureza ABIC, acondicionado em embalagem a vácuo de polietileno resistente, atóxica, tipo almofada, contendo 500 gramas, certificado com identificação na embalagem (rótulo) dos ingredientes, valor nutricional, peso, fornecedor, data de fabricação e validade. Isento de sujidades, parasitas, larvas e material estranho.</w:t>
            </w:r>
          </w:p>
          <w:p w:rsidR="00000000" w:rsidDel="00000000" w:rsidP="00000000" w:rsidRDefault="00000000" w:rsidRPr="00000000" w14:paraId="00000107">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08">
            <w:pPr>
              <w:widowControl w:val="0"/>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w:t>
            </w:r>
            <w:r w:rsidDel="00000000" w:rsidR="00000000" w:rsidRPr="00000000">
              <w:rPr>
                <w:rFonts w:ascii="Arial Narrow" w:cs="Arial Narrow" w:eastAsia="Arial Narrow" w:hAnsi="Arial Narrow"/>
                <w:sz w:val="16"/>
                <w:szCs w:val="16"/>
                <w:rtl w:val="0"/>
              </w:rPr>
              <w:t xml:space="preserve"> Pacote com 500g.</w:t>
            </w:r>
          </w:p>
          <w:p w:rsidR="00000000" w:rsidDel="00000000" w:rsidP="00000000" w:rsidRDefault="00000000" w:rsidRPr="00000000" w14:paraId="00000109">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0A">
            <w:pPr>
              <w:widowControl w:val="0"/>
              <w:ind w:left="0" w:right="88"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Validade:</w:t>
            </w:r>
            <w:r w:rsidDel="00000000" w:rsidR="00000000" w:rsidRPr="00000000">
              <w:rPr>
                <w:rFonts w:ascii="Arial Narrow" w:cs="Arial Narrow" w:eastAsia="Arial Narrow" w:hAnsi="Arial Narrow"/>
                <w:sz w:val="16"/>
                <w:szCs w:val="16"/>
                <w:rtl w:val="0"/>
              </w:rPr>
              <w:t xml:space="preserve"> 04 (quatro) meses, contados da data de entrega.</w:t>
            </w:r>
          </w:p>
          <w:p w:rsidR="00000000" w:rsidDel="00000000" w:rsidP="00000000" w:rsidRDefault="00000000" w:rsidRPr="00000000" w14:paraId="0000010B">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0C">
            <w:pPr>
              <w:widowControl w:val="0"/>
              <w:ind w:left="0" w:right="95"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Marcas de Referência:</w:t>
            </w:r>
            <w:r w:rsidDel="00000000" w:rsidR="00000000" w:rsidRPr="00000000">
              <w:rPr>
                <w:rFonts w:ascii="Arial Narrow" w:cs="Arial Narrow" w:eastAsia="Arial Narrow" w:hAnsi="Arial Narrow"/>
                <w:sz w:val="16"/>
                <w:szCs w:val="16"/>
                <w:rtl w:val="0"/>
              </w:rPr>
              <w:t xml:space="preserve"> Pilão, 3 Corações (EQUIVALENTE OU DE QUALIDADE SUPERIOR)</w:t>
            </w:r>
          </w:p>
        </w:tc>
        <w:tc>
          <w:tcPr/>
          <w:p w:rsidR="00000000" w:rsidDel="00000000" w:rsidP="00000000" w:rsidRDefault="00000000" w:rsidRPr="00000000" w14:paraId="0000010D">
            <w:pPr>
              <w:widowControl w:val="0"/>
              <w:ind w:left="100" w:firstLine="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0E">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10F">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110">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111">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112">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113">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114">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115">
            <w:pPr>
              <w:widowControl w:val="0"/>
              <w:ind w:left="100"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pct</w:t>
            </w:r>
          </w:p>
        </w:tc>
        <w:tc>
          <w:tcPr/>
          <w:p w:rsidR="00000000" w:rsidDel="00000000" w:rsidP="00000000" w:rsidRDefault="00000000" w:rsidRPr="00000000" w14:paraId="00000116">
            <w:pPr>
              <w:widowControl w:val="0"/>
              <w:ind w:left="101" w:firstLine="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17">
            <w:pPr>
              <w:widowControl w:val="0"/>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118">
            <w:pPr>
              <w:widowControl w:val="0"/>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119">
            <w:pPr>
              <w:widowControl w:val="0"/>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11A">
            <w:pPr>
              <w:widowControl w:val="0"/>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11B">
            <w:pPr>
              <w:widowControl w:val="0"/>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11C">
            <w:pPr>
              <w:widowControl w:val="0"/>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11D">
            <w:pPr>
              <w:widowControl w:val="0"/>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11E">
            <w:pPr>
              <w:widowControl w:val="0"/>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160</w:t>
            </w:r>
          </w:p>
        </w:tc>
        <w:tc>
          <w:tcPr/>
          <w:p w:rsidR="00000000" w:rsidDel="00000000" w:rsidP="00000000" w:rsidRDefault="00000000" w:rsidRPr="00000000" w14:paraId="0000011F">
            <w:pPr>
              <w:widowControl w:val="0"/>
              <w:tabs>
                <w:tab w:val="left" w:leader="none" w:pos="655"/>
                <w:tab w:val="left" w:leader="none" w:pos="1277"/>
              </w:tabs>
              <w:ind w:left="101" w:right="91" w:firstLine="0"/>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120">
            <w:pPr>
              <w:widowControl w:val="0"/>
              <w:tabs>
                <w:tab w:val="left" w:leader="none" w:pos="655"/>
                <w:tab w:val="left" w:leader="none" w:pos="1277"/>
              </w:tabs>
              <w:ind w:left="101" w:right="91" w:firstLine="0"/>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121">
            <w:pPr>
              <w:widowControl w:val="0"/>
              <w:tabs>
                <w:tab w:val="left" w:leader="none" w:pos="655"/>
                <w:tab w:val="left" w:leader="none" w:pos="1277"/>
              </w:tabs>
              <w:ind w:left="101" w:right="91" w:firstLine="0"/>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122">
            <w:pPr>
              <w:widowControl w:val="0"/>
              <w:tabs>
                <w:tab w:val="left" w:leader="none" w:pos="655"/>
                <w:tab w:val="left" w:leader="none" w:pos="1277"/>
              </w:tabs>
              <w:ind w:left="101" w:right="91" w:firstLine="0"/>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123">
            <w:pPr>
              <w:widowControl w:val="0"/>
              <w:tabs>
                <w:tab w:val="left" w:leader="none" w:pos="655"/>
                <w:tab w:val="left" w:leader="none" w:pos="1277"/>
              </w:tabs>
              <w:ind w:left="101" w:right="91" w:firstLine="0"/>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124">
            <w:pPr>
              <w:widowControl w:val="0"/>
              <w:tabs>
                <w:tab w:val="left" w:leader="none" w:pos="655"/>
                <w:tab w:val="left" w:leader="none" w:pos="1277"/>
              </w:tabs>
              <w:ind w:left="101" w:right="91" w:firstLine="0"/>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125">
            <w:pPr>
              <w:widowControl w:val="0"/>
              <w:tabs>
                <w:tab w:val="left" w:leader="none" w:pos="655"/>
                <w:tab w:val="left" w:leader="none" w:pos="1277"/>
              </w:tabs>
              <w:ind w:left="101" w:right="91" w:firstLine="0"/>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126">
            <w:pPr>
              <w:widowControl w:val="0"/>
              <w:tabs>
                <w:tab w:val="left" w:leader="none" w:pos="655"/>
                <w:tab w:val="left" w:leader="none" w:pos="1277"/>
              </w:tabs>
              <w:ind w:left="101" w:right="91" w:firstLine="0"/>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EM ATÉ 03 LOTES</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127">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128">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29">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2A">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2B">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2C">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2D">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2E">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2F">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30">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31">
            <w:pPr>
              <w:widowControl w:val="0"/>
              <w:spacing w:before="94" w:lineRule="auto"/>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32">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12</w:t>
            </w:r>
          </w:p>
        </w:tc>
        <w:tc>
          <w:tcPr/>
          <w:p w:rsidR="00000000" w:rsidDel="00000000" w:rsidP="00000000" w:rsidRDefault="00000000" w:rsidRPr="00000000" w14:paraId="00000133">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Açúcar refinado 1kg</w:t>
            </w:r>
          </w:p>
          <w:p w:rsidR="00000000" w:rsidDel="00000000" w:rsidP="00000000" w:rsidRDefault="00000000" w:rsidRPr="00000000" w14:paraId="00000134">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35">
            <w:pPr>
              <w:widowControl w:val="0"/>
              <w:ind w:left="0" w:right="89"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Açúcar branco refinado, acondicionado em embalagem resistente de polietileno atóxico transparente, com identificação na embalagem (rótulo) dos ingredientes, valor nutricional, peso, fornecedor, data de fabricação e validade. Isento de fermentação, sujidades, parasitas, larvas e material estranho. Apresentando cor, odor e sabor característicos.</w:t>
            </w:r>
          </w:p>
          <w:p w:rsidR="00000000" w:rsidDel="00000000" w:rsidP="00000000" w:rsidRDefault="00000000" w:rsidRPr="00000000" w14:paraId="00000136">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37">
            <w:pPr>
              <w:widowControl w:val="0"/>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Pacotes de 01kg.</w:t>
            </w:r>
          </w:p>
          <w:p w:rsidR="00000000" w:rsidDel="00000000" w:rsidP="00000000" w:rsidRDefault="00000000" w:rsidRPr="00000000" w14:paraId="00000138">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39">
            <w:pPr>
              <w:widowControl w:val="0"/>
              <w:ind w:left="0" w:right="9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Validade:</w:t>
            </w:r>
            <w:r w:rsidDel="00000000" w:rsidR="00000000" w:rsidRPr="00000000">
              <w:rPr>
                <w:rFonts w:ascii="Arial Narrow" w:cs="Arial Narrow" w:eastAsia="Arial Narrow" w:hAnsi="Arial Narrow"/>
                <w:sz w:val="16"/>
                <w:szCs w:val="16"/>
                <w:rtl w:val="0"/>
              </w:rPr>
              <w:t xml:space="preserve"> mínima de 10 (dez) meses, a contar da data de entrega.</w:t>
            </w:r>
          </w:p>
          <w:p w:rsidR="00000000" w:rsidDel="00000000" w:rsidP="00000000" w:rsidRDefault="00000000" w:rsidRPr="00000000" w14:paraId="0000013A">
            <w:pPr>
              <w:widowControl w:val="0"/>
              <w:spacing w:before="1" w:lineRule="auto"/>
              <w:ind w:left="0" w:right="96"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Marcas de Referência: </w:t>
            </w:r>
            <w:r w:rsidDel="00000000" w:rsidR="00000000" w:rsidRPr="00000000">
              <w:rPr>
                <w:rFonts w:ascii="Arial Narrow" w:cs="Arial Narrow" w:eastAsia="Arial Narrow" w:hAnsi="Arial Narrow"/>
                <w:sz w:val="16"/>
                <w:szCs w:val="16"/>
                <w:rtl w:val="0"/>
              </w:rPr>
              <w:t xml:space="preserve">União, Guarani (EQUIVALENTE OU DE QUALIDADE SUPERIOR).</w:t>
            </w:r>
          </w:p>
        </w:tc>
        <w:tc>
          <w:tcPr/>
          <w:p w:rsidR="00000000" w:rsidDel="00000000" w:rsidP="00000000" w:rsidRDefault="00000000" w:rsidRPr="00000000" w14:paraId="0000013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3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3D">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3E">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3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4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4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42">
            <w:pPr>
              <w:widowControl w:val="0"/>
              <w:spacing w:before="94"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43">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144">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145">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46">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4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4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4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4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4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4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4D">
            <w:pPr>
              <w:widowControl w:val="0"/>
              <w:spacing w:before="94"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4E">
            <w:pPr>
              <w:widowControl w:val="0"/>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140</w:t>
            </w:r>
          </w:p>
        </w:tc>
        <w:tc>
          <w:tcPr/>
          <w:p w:rsidR="00000000" w:rsidDel="00000000" w:rsidP="00000000" w:rsidRDefault="00000000" w:rsidRPr="00000000" w14:paraId="0000014F">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50">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51">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52">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53">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54">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55">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56">
            <w:pPr>
              <w:widowControl w:val="0"/>
              <w:spacing w:before="157" w:lineRule="auto"/>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157">
            <w:pPr>
              <w:widowControl w:val="0"/>
              <w:tabs>
                <w:tab w:val="left" w:leader="none" w:pos="655"/>
                <w:tab w:val="left" w:leader="none" w:pos="1277"/>
              </w:tabs>
              <w:ind w:left="101" w:right="91" w:firstLine="0"/>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EM ATÉ 03 LOTES</w:t>
            </w:r>
            <w:r w:rsidDel="00000000" w:rsidR="00000000" w:rsidRPr="00000000">
              <w:rPr>
                <w:rtl w:val="0"/>
              </w:rPr>
            </w:r>
          </w:p>
          <w:p w:rsidR="00000000" w:rsidDel="00000000" w:rsidP="00000000" w:rsidRDefault="00000000" w:rsidRPr="00000000" w14:paraId="00000158">
            <w:pPr>
              <w:widowControl w:val="0"/>
              <w:tabs>
                <w:tab w:val="left" w:leader="none" w:pos="610"/>
                <w:tab w:val="left" w:leader="none" w:pos="1187"/>
              </w:tabs>
              <w:spacing w:before="1" w:lineRule="auto"/>
              <w:ind w:left="101" w:right="92" w:firstLine="0"/>
              <w:rPr>
                <w:rFonts w:ascii="Arial Narrow" w:cs="Arial Narrow" w:eastAsia="Arial Narrow" w:hAnsi="Arial Narrow"/>
                <w:i w:val="1"/>
                <w:i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159">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15A">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5B">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5C">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5D">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5E">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5F">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0">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1">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2">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3">
            <w:pPr>
              <w:widowControl w:val="0"/>
              <w:spacing w:before="183" w:lineRule="auto"/>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4">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13</w:t>
            </w:r>
          </w:p>
        </w:tc>
        <w:tc>
          <w:tcPr/>
          <w:p w:rsidR="00000000" w:rsidDel="00000000" w:rsidP="00000000" w:rsidRDefault="00000000" w:rsidRPr="00000000" w14:paraId="00000165">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Detergente Líquido - Neutro - 500ml</w:t>
            </w:r>
          </w:p>
          <w:p w:rsidR="00000000" w:rsidDel="00000000" w:rsidP="00000000" w:rsidRDefault="00000000" w:rsidRPr="00000000" w14:paraId="00000166">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67">
            <w:pPr>
              <w:widowControl w:val="0"/>
              <w:ind w:left="0" w:right="8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Embalado em frasco plástico de 500ml, ph de 7,0 a 8,0, composto de tensoativos aniônicos, coadjuvantes, sequestrante, conservantes, espessante, corante, perfume e água. Componente ativo: linear alquil benzeno sulfonato de sódio, com tensoativo biodegradável. Matéria ativa entre 8,0 e 10,0%, com sólidos de no mínimo 10,0%. Embalagem contendo registro do órgão competente.</w:t>
            </w:r>
          </w:p>
          <w:p w:rsidR="00000000" w:rsidDel="00000000" w:rsidP="00000000" w:rsidRDefault="00000000" w:rsidRPr="00000000" w14:paraId="00000168">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69">
            <w:pPr>
              <w:widowControl w:val="0"/>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Frascos contendo 500ml.</w:t>
            </w:r>
          </w:p>
          <w:p w:rsidR="00000000" w:rsidDel="00000000" w:rsidP="00000000" w:rsidRDefault="00000000" w:rsidRPr="00000000" w14:paraId="0000016A">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6B">
            <w:pPr>
              <w:widowControl w:val="0"/>
              <w:ind w:left="0" w:right="91"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Validade:</w:t>
            </w:r>
            <w:r w:rsidDel="00000000" w:rsidR="00000000" w:rsidRPr="00000000">
              <w:rPr>
                <w:rFonts w:ascii="Arial Narrow" w:cs="Arial Narrow" w:eastAsia="Arial Narrow" w:hAnsi="Arial Narrow"/>
                <w:sz w:val="16"/>
                <w:szCs w:val="16"/>
                <w:rtl w:val="0"/>
              </w:rPr>
              <w:t xml:space="preserve"> mínima de 24 (vinte e quatro) meses, a contar da data da entrega.</w:t>
            </w:r>
          </w:p>
          <w:p w:rsidR="00000000" w:rsidDel="00000000" w:rsidP="00000000" w:rsidRDefault="00000000" w:rsidRPr="00000000" w14:paraId="0000016C">
            <w:pPr>
              <w:widowControl w:val="0"/>
              <w:ind w:left="0" w:right="91" w:firstLine="0"/>
              <w:jc w:val="both"/>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16D">
            <w:pPr>
              <w:widowControl w:val="0"/>
              <w:ind w:left="0" w:right="86"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Marcas de Referência: </w:t>
            </w:r>
            <w:r w:rsidDel="00000000" w:rsidR="00000000" w:rsidRPr="00000000">
              <w:rPr>
                <w:rFonts w:ascii="Arial Narrow" w:cs="Arial Narrow" w:eastAsia="Arial Narrow" w:hAnsi="Arial Narrow"/>
                <w:sz w:val="16"/>
                <w:szCs w:val="16"/>
                <w:rtl w:val="0"/>
              </w:rPr>
              <w:t xml:space="preserve">Ypê, ODD, Limpol (EQUIVALENTE OU DE QUALIDADE SUPERIOR).</w:t>
            </w:r>
          </w:p>
        </w:tc>
        <w:tc>
          <w:tcPr/>
          <w:p w:rsidR="00000000" w:rsidDel="00000000" w:rsidP="00000000" w:rsidRDefault="00000000" w:rsidRPr="00000000" w14:paraId="0000016E">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6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7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7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72">
            <w:pPr>
              <w:widowControl w:val="0"/>
              <w:spacing w:before="183"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73">
            <w:pPr>
              <w:widowControl w:val="0"/>
              <w:spacing w:before="94"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74">
            <w:pPr>
              <w:widowControl w:val="0"/>
              <w:spacing w:before="94"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75">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176">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17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7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7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7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7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7C">
            <w:pPr>
              <w:widowControl w:val="0"/>
              <w:spacing w:before="183"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7D">
            <w:pPr>
              <w:widowControl w:val="0"/>
              <w:spacing w:before="183"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7E">
            <w:pPr>
              <w:widowControl w:val="0"/>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60</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17F">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180">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181">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82">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83">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84">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85">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86">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87">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88">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89">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8A">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8B">
            <w:pPr>
              <w:widowControl w:val="0"/>
              <w:spacing w:before="94" w:lineRule="auto"/>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8C">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14</w:t>
            </w:r>
          </w:p>
        </w:tc>
        <w:tc>
          <w:tcPr/>
          <w:p w:rsidR="00000000" w:rsidDel="00000000" w:rsidP="00000000" w:rsidRDefault="00000000" w:rsidRPr="00000000" w14:paraId="0000018D">
            <w:pPr>
              <w:widowControl w:val="0"/>
              <w:spacing w:before="1" w:lineRule="auto"/>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Sabão em pó - 1kg</w:t>
            </w:r>
          </w:p>
          <w:p w:rsidR="00000000" w:rsidDel="00000000" w:rsidP="00000000" w:rsidRDefault="00000000" w:rsidRPr="00000000" w14:paraId="0000018E">
            <w:pPr>
              <w:widowControl w:val="0"/>
              <w:spacing w:before="5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8F">
            <w:pPr>
              <w:widowControl w:val="0"/>
              <w:spacing w:before="1" w:lineRule="auto"/>
              <w:ind w:left="0" w:right="89"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Detergente em pó com amaciante, para lavagem de roupas, com tensoativos biodegradáveis, a base de tensoativo aniônico, alcalinizante, sequestrante, carga, coadjuvante, branqueador óptico, bentonita sódica, corante, enzimas, agente anti-redepositante, fragrância e água, com componente ativo de linear alquil benzeno sulfonato de sódio, com matéria ativa aniônica mínima de 11,00. Indicado para limpeza.</w:t>
            </w:r>
          </w:p>
          <w:p w:rsidR="00000000" w:rsidDel="00000000" w:rsidP="00000000" w:rsidRDefault="00000000" w:rsidRPr="00000000" w14:paraId="00000190">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91">
            <w:pPr>
              <w:widowControl w:val="0"/>
              <w:ind w:left="0" w:right="8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embalado em saco tipo almofada, contendo 1kg e registro no órgão competente.</w:t>
            </w:r>
          </w:p>
          <w:p w:rsidR="00000000" w:rsidDel="00000000" w:rsidP="00000000" w:rsidRDefault="00000000" w:rsidRPr="00000000" w14:paraId="00000192">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93">
            <w:pPr>
              <w:widowControl w:val="0"/>
              <w:ind w:left="0" w:right="9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Validade: </w:t>
            </w:r>
            <w:r w:rsidDel="00000000" w:rsidR="00000000" w:rsidRPr="00000000">
              <w:rPr>
                <w:rFonts w:ascii="Arial Narrow" w:cs="Arial Narrow" w:eastAsia="Arial Narrow" w:hAnsi="Arial Narrow"/>
                <w:sz w:val="16"/>
                <w:szCs w:val="16"/>
                <w:rtl w:val="0"/>
              </w:rPr>
              <w:t xml:space="preserve">mínima de 12 (doze) meses, a contar da data de entrega.</w:t>
            </w:r>
          </w:p>
          <w:p w:rsidR="00000000" w:rsidDel="00000000" w:rsidP="00000000" w:rsidRDefault="00000000" w:rsidRPr="00000000" w14:paraId="00000194">
            <w:pPr>
              <w:widowControl w:val="0"/>
              <w:ind w:left="0" w:right="89"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Marcas de Referência: </w:t>
            </w:r>
            <w:r w:rsidDel="00000000" w:rsidR="00000000" w:rsidRPr="00000000">
              <w:rPr>
                <w:rFonts w:ascii="Arial Narrow" w:cs="Arial Narrow" w:eastAsia="Arial Narrow" w:hAnsi="Arial Narrow"/>
                <w:sz w:val="16"/>
                <w:szCs w:val="16"/>
                <w:rtl w:val="0"/>
              </w:rPr>
              <w:t xml:space="preserve">Tixan Ypê, Brilhante, surf (EQUIVALENTE OU DE QUALIDADE SUPERIOR).</w:t>
            </w:r>
          </w:p>
        </w:tc>
        <w:tc>
          <w:tcPr/>
          <w:p w:rsidR="00000000" w:rsidDel="00000000" w:rsidP="00000000" w:rsidRDefault="00000000" w:rsidRPr="00000000" w14:paraId="00000195">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96">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97">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98">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99">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9A">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9B">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9C">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9D">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9E">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9F">
            <w:pPr>
              <w:widowControl w:val="0"/>
              <w:spacing w:before="94" w:lineRule="auto"/>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A0">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1A1">
            <w:pPr>
              <w:widowControl w:val="0"/>
              <w:ind w:left="100" w:firstLine="0"/>
              <w:jc w:val="center"/>
              <w:rPr>
                <w:rFonts w:ascii="Arial" w:cs="Arial" w:eastAsia="Arial" w:hAnsi="Arial"/>
                <w:b w:val="1"/>
                <w:bCs w:val="1"/>
                <w:sz w:val="18"/>
                <w:szCs w:val="18"/>
              </w:rPr>
            </w:pPr>
            <w:r w:rsidDel="00000000" w:rsidR="00000000" w:rsidRPr="00000000">
              <w:rPr>
                <w:rtl w:val="0"/>
              </w:rPr>
            </w:r>
          </w:p>
        </w:tc>
        <w:tc>
          <w:tcPr/>
          <w:p w:rsidR="00000000" w:rsidDel="00000000" w:rsidP="00000000" w:rsidRDefault="00000000" w:rsidRPr="00000000" w14:paraId="000001A2">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A3">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A4">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A5">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A6">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A7">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A8">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A9">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AA">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AB">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AC">
            <w:pPr>
              <w:widowControl w:val="0"/>
              <w:spacing w:before="94"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AD">
            <w:pPr>
              <w:widowControl w:val="0"/>
              <w:ind w:left="101" w:firstLine="0"/>
              <w:jc w:val="center"/>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1AE">
            <w:pPr>
              <w:widowControl w:val="0"/>
              <w:ind w:left="101" w:firstLine="0"/>
              <w:jc w:val="center"/>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1AF">
            <w:pPr>
              <w:widowControl w:val="0"/>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15</w:t>
            </w:r>
          </w:p>
        </w:tc>
        <w:tc>
          <w:tcPr/>
          <w:p w:rsidR="00000000" w:rsidDel="00000000" w:rsidP="00000000" w:rsidRDefault="00000000" w:rsidRPr="00000000" w14:paraId="000001B0">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B1">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B2">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B3">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B4">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B5">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B6">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B7">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B8">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B9">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BA">
            <w:pPr>
              <w:widowControl w:val="0"/>
              <w:spacing w:before="2" w:lineRule="auto"/>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BB">
            <w:pPr>
              <w:widowControl w:val="0"/>
              <w:tabs>
                <w:tab w:val="left" w:leader="none" w:pos="655"/>
                <w:tab w:val="left" w:leader="none" w:pos="1277"/>
              </w:tabs>
              <w:ind w:left="101" w:right="91" w:firstLine="0"/>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EM ATÉ 02 LOTES</w:t>
            </w:r>
            <w:r w:rsidDel="00000000" w:rsidR="00000000" w:rsidRPr="00000000">
              <w:rPr>
                <w:rtl w:val="0"/>
              </w:rPr>
            </w:r>
          </w:p>
          <w:p w:rsidR="00000000" w:rsidDel="00000000" w:rsidP="00000000" w:rsidRDefault="00000000" w:rsidRPr="00000000" w14:paraId="000001BC">
            <w:pPr>
              <w:widowControl w:val="0"/>
              <w:tabs>
                <w:tab w:val="left" w:leader="none" w:pos="610"/>
                <w:tab w:val="left" w:leader="none" w:pos="1187"/>
              </w:tabs>
              <w:spacing w:before="1" w:lineRule="auto"/>
              <w:ind w:left="101" w:right="92" w:firstLine="0"/>
              <w:jc w:val="center"/>
              <w:rPr>
                <w:rFonts w:ascii="Arial" w:cs="Arial" w:eastAsia="Arial" w:hAnsi="Arial"/>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1BD">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1BE">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BF">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C0">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C1">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C2">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C3">
            <w:pPr>
              <w:widowControl w:val="0"/>
              <w:spacing w:before="162" w:lineRule="auto"/>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C4">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15</w:t>
            </w:r>
          </w:p>
        </w:tc>
        <w:tc>
          <w:tcPr/>
          <w:p w:rsidR="00000000" w:rsidDel="00000000" w:rsidP="00000000" w:rsidRDefault="00000000" w:rsidRPr="00000000" w14:paraId="000001C5">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Esponja espuma para lavar louça</w:t>
            </w:r>
          </w:p>
          <w:p w:rsidR="00000000" w:rsidDel="00000000" w:rsidP="00000000" w:rsidRDefault="00000000" w:rsidRPr="00000000" w14:paraId="000001C6">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C7">
            <w:pPr>
              <w:widowControl w:val="0"/>
              <w:ind w:left="0" w:right="89" w:firstLine="0"/>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Esponja multiuso de limpeza , sintética, base de fibras sintética e mineral abrasivo, dupla face sendo um lado mais áspero (cor verde) e outro lado macio (cor amarela). Formato aproximado de 110mm x 75mm x 30 mm</w:t>
            </w:r>
            <w:r w:rsidDel="00000000" w:rsidR="00000000" w:rsidRPr="00000000">
              <w:rPr>
                <w:rFonts w:ascii="Arial Narrow" w:cs="Arial Narrow" w:eastAsia="Arial Narrow" w:hAnsi="Arial Narrow"/>
                <w:b w:val="1"/>
                <w:bCs w:val="1"/>
                <w:sz w:val="16"/>
                <w:szCs w:val="16"/>
                <w:rtl w:val="0"/>
              </w:rPr>
              <w:t xml:space="preserve">.</w:t>
            </w:r>
          </w:p>
          <w:p w:rsidR="00000000" w:rsidDel="00000000" w:rsidP="00000000" w:rsidRDefault="00000000" w:rsidRPr="00000000" w14:paraId="000001C8">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C9">
            <w:pPr>
              <w:widowControl w:val="0"/>
              <w:ind w:left="0" w:firstLine="0"/>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Acondicionamento: Pacote contendo uma esponja.</w:t>
            </w:r>
          </w:p>
          <w:p w:rsidR="00000000" w:rsidDel="00000000" w:rsidP="00000000" w:rsidRDefault="00000000" w:rsidRPr="00000000" w14:paraId="000001CA">
            <w:pPr>
              <w:widowControl w:val="0"/>
              <w:spacing w:before="56" w:lineRule="auto"/>
              <w:rPr>
                <w:rFonts w:ascii="Arial Narrow" w:cs="Arial Narrow" w:eastAsia="Arial Narrow" w:hAnsi="Arial Narrow"/>
                <w:b w:val="1"/>
                <w:bCs w:val="1"/>
                <w:i w:val="1"/>
                <w:iCs w:val="1"/>
                <w:sz w:val="16"/>
                <w:szCs w:val="16"/>
              </w:rPr>
            </w:pPr>
            <w:r w:rsidDel="00000000" w:rsidR="00000000" w:rsidRPr="00000000">
              <w:rPr>
                <w:rtl w:val="0"/>
              </w:rPr>
            </w:r>
          </w:p>
          <w:p w:rsidR="00000000" w:rsidDel="00000000" w:rsidP="00000000" w:rsidRDefault="00000000" w:rsidRPr="00000000" w14:paraId="000001CB">
            <w:pPr>
              <w:widowControl w:val="0"/>
              <w:ind w:left="0" w:right="9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Marcas de Referência: </w:t>
            </w:r>
            <w:r w:rsidDel="00000000" w:rsidR="00000000" w:rsidRPr="00000000">
              <w:rPr>
                <w:rFonts w:ascii="Arial Narrow" w:cs="Arial Narrow" w:eastAsia="Arial Narrow" w:hAnsi="Arial Narrow"/>
                <w:sz w:val="16"/>
                <w:szCs w:val="16"/>
                <w:rtl w:val="0"/>
              </w:rPr>
              <w:t xml:space="preserve">Scotch-Brite, Tekbond e Ypê (EQUIVALENTE OU DE QUALIDADE SUPERIOR).</w:t>
            </w:r>
          </w:p>
        </w:tc>
        <w:tc>
          <w:tcPr/>
          <w:p w:rsidR="00000000" w:rsidDel="00000000" w:rsidP="00000000" w:rsidRDefault="00000000" w:rsidRPr="00000000" w14:paraId="000001CC">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CD">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CE">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CF">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D0">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D1">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1D2">
            <w:pPr>
              <w:widowControl w:val="0"/>
              <w:ind w:left="100" w:firstLine="0"/>
              <w:jc w:val="center"/>
              <w:rPr>
                <w:rFonts w:ascii="Arial" w:cs="Arial" w:eastAsia="Arial" w:hAnsi="Arial"/>
                <w:b w:val="1"/>
                <w:bCs w:val="1"/>
                <w:sz w:val="18"/>
                <w:szCs w:val="18"/>
              </w:rPr>
            </w:pPr>
            <w:r w:rsidDel="00000000" w:rsidR="00000000" w:rsidRPr="00000000">
              <w:rPr>
                <w:rtl w:val="0"/>
              </w:rPr>
            </w:r>
          </w:p>
        </w:tc>
        <w:tc>
          <w:tcPr/>
          <w:p w:rsidR="00000000" w:rsidDel="00000000" w:rsidP="00000000" w:rsidRDefault="00000000" w:rsidRPr="00000000" w14:paraId="000001D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D4">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D5">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D6">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D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D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D9">
            <w:pPr>
              <w:widowControl w:val="0"/>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45</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1DA">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1DB">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1DC">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DD">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DE">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DF">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E0">
            <w:pPr>
              <w:widowControl w:val="0"/>
              <w:spacing w:before="107" w:lineRule="auto"/>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E1">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16</w:t>
            </w:r>
          </w:p>
        </w:tc>
        <w:tc>
          <w:tcPr/>
          <w:p w:rsidR="00000000" w:rsidDel="00000000" w:rsidP="00000000" w:rsidRDefault="00000000" w:rsidRPr="00000000" w14:paraId="000001E2">
            <w:pPr>
              <w:widowControl w:val="0"/>
              <w:ind w:left="0" w:firstLine="0"/>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Garrafa térmica 1 litro</w:t>
            </w:r>
          </w:p>
          <w:p w:rsidR="00000000" w:rsidDel="00000000" w:rsidP="00000000" w:rsidRDefault="00000000" w:rsidRPr="00000000" w14:paraId="000001E3">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E4">
            <w:pPr>
              <w:widowControl w:val="0"/>
              <w:ind w:left="0" w:right="8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Garrafa térmica de pressão, sistema de servir por jato, com capacidade de 1 litro, corpo em polipropileno, ampola em vidro, fundo em polipropileno, com tampa em polipropileno, com alça, decoração lisa, cor preta e fabricação de acordo com a norma NBR 13282.</w:t>
            </w:r>
          </w:p>
        </w:tc>
        <w:tc>
          <w:tcPr/>
          <w:p w:rsidR="00000000" w:rsidDel="00000000" w:rsidP="00000000" w:rsidRDefault="00000000" w:rsidRPr="00000000" w14:paraId="000001E5">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E6">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E7">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E8">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1E9">
            <w:pPr>
              <w:widowControl w:val="0"/>
              <w:ind w:left="100" w:firstLine="0"/>
              <w:jc w:val="center"/>
              <w:rPr>
                <w:rFonts w:ascii="Arial" w:cs="Arial" w:eastAsia="Arial" w:hAnsi="Arial"/>
                <w:b w:val="1"/>
                <w:bCs w:val="1"/>
                <w:sz w:val="18"/>
                <w:szCs w:val="18"/>
              </w:rPr>
            </w:pPr>
            <w:r w:rsidDel="00000000" w:rsidR="00000000" w:rsidRPr="00000000">
              <w:rPr>
                <w:rtl w:val="0"/>
              </w:rPr>
            </w:r>
          </w:p>
        </w:tc>
        <w:tc>
          <w:tcPr/>
          <w:p w:rsidR="00000000" w:rsidDel="00000000" w:rsidP="00000000" w:rsidRDefault="00000000" w:rsidRPr="00000000" w14:paraId="000001E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E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EC">
            <w:pPr>
              <w:widowControl w:val="0"/>
              <w:spacing w:before="107"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1ED">
            <w:pPr>
              <w:widowControl w:val="0"/>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06</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1EE">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1EF">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3249.0000000000055" w:hRule="atLeast"/>
          <w:tblHeader w:val="0"/>
        </w:trPr>
        <w:tc>
          <w:tcPr/>
          <w:p w:rsidR="00000000" w:rsidDel="00000000" w:rsidP="00000000" w:rsidRDefault="00000000" w:rsidRPr="00000000" w14:paraId="000001F0">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F1">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F2">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F3">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F4">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F5">
            <w:pPr>
              <w:widowControl w:val="0"/>
              <w:spacing w:before="156" w:lineRule="auto"/>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F6">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17</w:t>
            </w:r>
          </w:p>
        </w:tc>
        <w:tc>
          <w:tcPr/>
          <w:p w:rsidR="00000000" w:rsidDel="00000000" w:rsidP="00000000" w:rsidRDefault="00000000" w:rsidRPr="00000000" w14:paraId="000001F7">
            <w:pPr>
              <w:widowControl w:val="0"/>
              <w:ind w:left="0"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Inseticida</w:t>
            </w:r>
          </w:p>
          <w:p w:rsidR="00000000" w:rsidDel="00000000" w:rsidP="00000000" w:rsidRDefault="00000000" w:rsidRPr="00000000" w14:paraId="000001F8">
            <w:pPr>
              <w:widowControl w:val="0"/>
              <w:ind w:left="0" w:firstLine="0"/>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1F9">
            <w:pPr>
              <w:widowControl w:val="0"/>
              <w:ind w:left="0" w:right="86"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Inseticida aerosol à base de água como solvente, eficaz contra o mosquito aedes aegypti, com trava de segurança na tampa, composto por solvente, antioxidante e demais substâncias permitidas, com ativo de 0,020% de imiprotrina, 0,050% de permetrina e 0,100% de esbiotrina.</w:t>
            </w:r>
          </w:p>
          <w:p w:rsidR="00000000" w:rsidDel="00000000" w:rsidP="00000000" w:rsidRDefault="00000000" w:rsidRPr="00000000" w14:paraId="000001FA">
            <w:pPr>
              <w:widowControl w:val="0"/>
              <w:ind w:left="0" w:right="98" w:firstLine="0"/>
              <w:jc w:val="both"/>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1FB">
            <w:pPr>
              <w:widowControl w:val="0"/>
              <w:ind w:left="0" w:right="98"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w:t>
            </w:r>
            <w:r w:rsidDel="00000000" w:rsidR="00000000" w:rsidRPr="00000000">
              <w:rPr>
                <w:rFonts w:ascii="Arial Narrow" w:cs="Arial Narrow" w:eastAsia="Arial Narrow" w:hAnsi="Arial Narrow"/>
                <w:sz w:val="16"/>
                <w:szCs w:val="16"/>
                <w:rtl w:val="0"/>
              </w:rPr>
              <w:t xml:space="preserve"> Embalado em lata de alumínio contendo 300ml, com registro no órgão competente.</w:t>
            </w:r>
          </w:p>
          <w:p w:rsidR="00000000" w:rsidDel="00000000" w:rsidP="00000000" w:rsidRDefault="00000000" w:rsidRPr="00000000" w14:paraId="000001FC">
            <w:pPr>
              <w:widowControl w:val="0"/>
              <w:ind w:left="0" w:right="95"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Validade: </w:t>
            </w:r>
            <w:r w:rsidDel="00000000" w:rsidR="00000000" w:rsidRPr="00000000">
              <w:rPr>
                <w:rFonts w:ascii="Arial Narrow" w:cs="Arial Narrow" w:eastAsia="Arial Narrow" w:hAnsi="Arial Narrow"/>
                <w:sz w:val="16"/>
                <w:szCs w:val="16"/>
                <w:rtl w:val="0"/>
              </w:rPr>
              <w:t xml:space="preserve">mínima de 18 (dezoito) meses a contar da data de entrega.</w:t>
            </w:r>
          </w:p>
          <w:p w:rsidR="00000000" w:rsidDel="00000000" w:rsidP="00000000" w:rsidRDefault="00000000" w:rsidRPr="00000000" w14:paraId="000001FD">
            <w:pPr>
              <w:widowControl w:val="0"/>
              <w:ind w:left="0" w:right="95" w:firstLine="0"/>
              <w:jc w:val="both"/>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1FE">
            <w:pPr>
              <w:widowControl w:val="0"/>
              <w:ind w:left="0" w:right="95"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sz w:val="16"/>
                <w:szCs w:val="16"/>
                <w:rtl w:val="0"/>
              </w:rPr>
              <w:t xml:space="preserve">Marcas de Referência: Baygon, Raid e SBP</w:t>
            </w:r>
          </w:p>
          <w:p w:rsidR="00000000" w:rsidDel="00000000" w:rsidP="00000000" w:rsidRDefault="00000000" w:rsidRPr="00000000" w14:paraId="000001FF">
            <w:pPr>
              <w:widowControl w:val="0"/>
              <w:ind w:left="0" w:right="95" w:firstLine="0"/>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6"/>
                <w:szCs w:val="16"/>
                <w:rtl w:val="0"/>
              </w:rPr>
              <w:t xml:space="preserve">(EQUIVALENTE OU DE QUALIDADE SUPERIOR).a de entrega</w:t>
            </w:r>
            <w:r w:rsidDel="00000000" w:rsidR="00000000" w:rsidRPr="00000000">
              <w:rPr>
                <w:rFonts w:ascii="Arial Narrow" w:cs="Arial Narrow" w:eastAsia="Arial Narrow" w:hAnsi="Arial Narrow"/>
                <w:b w:val="1"/>
                <w:bCs w:val="1"/>
                <w:sz w:val="16"/>
                <w:szCs w:val="16"/>
                <w:rtl w:val="0"/>
              </w:rPr>
              <w:t xml:space="preserve">.</w:t>
            </w:r>
          </w:p>
        </w:tc>
        <w:tc>
          <w:tcPr/>
          <w:p w:rsidR="00000000" w:rsidDel="00000000" w:rsidP="00000000" w:rsidRDefault="00000000" w:rsidRPr="00000000" w14:paraId="00000200">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201">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202">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203">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204">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205">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206">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207">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208">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209">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20A">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20B">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20C">
            <w:pPr>
              <w:widowControl w:val="0"/>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20D">
            <w:pPr>
              <w:widowControl w:val="0"/>
              <w:spacing w:before="156" w:lineRule="auto"/>
              <w:jc w:val="cente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20E">
            <w:pPr>
              <w:widowControl w:val="0"/>
              <w:ind w:left="100" w:firstLine="0"/>
              <w:jc w:val="center"/>
              <w:rPr>
                <w:rFonts w:ascii="Arial" w:cs="Arial" w:eastAsia="Arial" w:hAnsi="Arial"/>
                <w:b w:val="1"/>
                <w:bCs w:val="1"/>
                <w:sz w:val="18"/>
                <w:szCs w:val="18"/>
              </w:rPr>
            </w:pPr>
            <w:r w:rsidDel="00000000" w:rsidR="00000000" w:rsidRPr="00000000">
              <w:rPr>
                <w:rtl w:val="0"/>
              </w:rPr>
            </w:r>
          </w:p>
        </w:tc>
        <w:tc>
          <w:tcPr/>
          <w:p w:rsidR="00000000" w:rsidDel="00000000" w:rsidP="00000000" w:rsidRDefault="00000000" w:rsidRPr="00000000" w14:paraId="0000020F">
            <w:pPr>
              <w:widowControl w:val="0"/>
              <w:ind w:left="101" w:firstLine="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10">
            <w:pPr>
              <w:widowControl w:val="0"/>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211">
            <w:pPr>
              <w:widowControl w:val="0"/>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212">
            <w:pPr>
              <w:widowControl w:val="0"/>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213">
            <w:pPr>
              <w:widowControl w:val="0"/>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214">
            <w:pPr>
              <w:widowControl w:val="0"/>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215">
            <w:pPr>
              <w:widowControl w:val="0"/>
              <w:ind w:left="101" w:firstLine="0"/>
              <w:jc w:val="center"/>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216">
            <w:pPr>
              <w:widowControl w:val="0"/>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05</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217">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218">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219">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1A">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1B">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1C">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1D">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1E">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1F">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20">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21">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22">
            <w:pPr>
              <w:widowControl w:val="0"/>
              <w:spacing w:before="58"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23">
            <w:pPr>
              <w:widowControl w:val="0"/>
              <w:spacing w:before="1" w:lineRule="auto"/>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18</w:t>
            </w:r>
          </w:p>
        </w:tc>
        <w:tc>
          <w:tcPr/>
          <w:p w:rsidR="00000000" w:rsidDel="00000000" w:rsidP="00000000" w:rsidRDefault="00000000" w:rsidRPr="00000000" w14:paraId="00000224">
            <w:pPr>
              <w:widowControl w:val="0"/>
              <w:spacing w:before="1" w:lineRule="auto"/>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Lustra móveis 500ml</w:t>
            </w:r>
          </w:p>
          <w:p w:rsidR="00000000" w:rsidDel="00000000" w:rsidP="00000000" w:rsidRDefault="00000000" w:rsidRPr="00000000" w14:paraId="00000225">
            <w:pPr>
              <w:widowControl w:val="0"/>
              <w:spacing w:before="5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26">
            <w:pPr>
              <w:widowControl w:val="0"/>
              <w:spacing w:before="1" w:lineRule="auto"/>
              <w:ind w:left="0" w:right="89"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w:t>
            </w:r>
            <w:r w:rsidDel="00000000" w:rsidR="00000000" w:rsidRPr="00000000">
              <w:rPr>
                <w:rFonts w:ascii="Arial Narrow" w:cs="Arial Narrow" w:eastAsia="Arial Narrow" w:hAnsi="Arial Narrow"/>
                <w:sz w:val="16"/>
                <w:szCs w:val="16"/>
                <w:rtl w:val="0"/>
              </w:rPr>
              <w:t xml:space="preserve"> Líquido viscoso, preparado à base de parafina, solvente alifático, óleo de silicone, emulsionantes, controlador de ph 6,0 - 8,0, conservante, fragrância de lavanda. Aplicável em madeira, metais, plásticos e vidros.</w:t>
            </w:r>
          </w:p>
          <w:p w:rsidR="00000000" w:rsidDel="00000000" w:rsidP="00000000" w:rsidRDefault="00000000" w:rsidRPr="00000000" w14:paraId="00000227">
            <w:pPr>
              <w:widowControl w:val="0"/>
              <w:spacing w:before="5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28">
            <w:pPr>
              <w:widowControl w:val="0"/>
              <w:spacing w:before="1" w:lineRule="auto"/>
              <w:ind w:left="0" w:right="8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Frasco plástico, com tampa flip top, encaixada ao frasco sob pressão, de forma a não apresentar vazamento, contendo no mínimo 500 ml e informações de registro no órgão competente. Deverão ser entregues acondicionados em caixas de papelão para empilhamento.</w:t>
            </w:r>
          </w:p>
          <w:p w:rsidR="00000000" w:rsidDel="00000000" w:rsidP="00000000" w:rsidRDefault="00000000" w:rsidRPr="00000000" w14:paraId="00000229">
            <w:pPr>
              <w:widowControl w:val="0"/>
              <w:spacing w:before="5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2A">
            <w:pPr>
              <w:widowControl w:val="0"/>
              <w:spacing w:before="1" w:lineRule="auto"/>
              <w:ind w:left="0" w:right="95"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Validade:</w:t>
            </w:r>
            <w:r w:rsidDel="00000000" w:rsidR="00000000" w:rsidRPr="00000000">
              <w:rPr>
                <w:rFonts w:ascii="Arial Narrow" w:cs="Arial Narrow" w:eastAsia="Arial Narrow" w:hAnsi="Arial Narrow"/>
                <w:sz w:val="16"/>
                <w:szCs w:val="16"/>
                <w:rtl w:val="0"/>
              </w:rPr>
              <w:t xml:space="preserve"> mínima de 24 meses, a contar da data da entrega.</w:t>
            </w:r>
          </w:p>
        </w:tc>
        <w:tc>
          <w:tcPr/>
          <w:p w:rsidR="00000000" w:rsidDel="00000000" w:rsidP="00000000" w:rsidRDefault="00000000" w:rsidRPr="00000000" w14:paraId="0000022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2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2D">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2E">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2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3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3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32">
            <w:pPr>
              <w:widowControl w:val="0"/>
              <w:spacing w:before="58"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33">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234">
            <w:pPr>
              <w:widowControl w:val="0"/>
              <w:spacing w:before="1" w:lineRule="auto"/>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235">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36">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3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3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3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3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3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3C">
            <w:pPr>
              <w:widowControl w:val="0"/>
              <w:spacing w:before="58"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3D">
            <w:pPr>
              <w:widowControl w:val="0"/>
              <w:spacing w:before="1" w:lineRule="auto"/>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25</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23E">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23F">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240">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41">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42">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43">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44">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45">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46">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47">
            <w:pPr>
              <w:widowControl w:val="0"/>
              <w:spacing w:before="179"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48">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19</w:t>
            </w:r>
          </w:p>
        </w:tc>
        <w:tc>
          <w:tcPr/>
          <w:p w:rsidR="00000000" w:rsidDel="00000000" w:rsidP="00000000" w:rsidRDefault="00000000" w:rsidRPr="00000000" w14:paraId="00000249">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Essência concentrada</w:t>
            </w:r>
          </w:p>
          <w:p w:rsidR="00000000" w:rsidDel="00000000" w:rsidP="00000000" w:rsidRDefault="00000000" w:rsidRPr="00000000" w14:paraId="0000024A">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4B">
            <w:pPr>
              <w:widowControl w:val="0"/>
              <w:ind w:left="0" w:right="92"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Aromatizante para ambientes domésticos e comerciais. Aspecto físico: líquido. Aroma: lavanda e eucalipto. Apresentação: concentrado.</w:t>
            </w:r>
          </w:p>
          <w:p w:rsidR="00000000" w:rsidDel="00000000" w:rsidP="00000000" w:rsidRDefault="00000000" w:rsidRPr="00000000" w14:paraId="0000024C">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4D">
            <w:pPr>
              <w:widowControl w:val="0"/>
              <w:ind w:left="0" w:right="8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Embalagem contendo de 120,00 a 140,00 ML.</w:t>
            </w:r>
          </w:p>
          <w:p w:rsidR="00000000" w:rsidDel="00000000" w:rsidP="00000000" w:rsidRDefault="00000000" w:rsidRPr="00000000" w14:paraId="0000024E">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4F">
            <w:pPr>
              <w:widowControl w:val="0"/>
              <w:ind w:left="0" w:right="96"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Validade: </w:t>
            </w:r>
            <w:r w:rsidDel="00000000" w:rsidR="00000000" w:rsidRPr="00000000">
              <w:rPr>
                <w:rFonts w:ascii="Arial Narrow" w:cs="Arial Narrow" w:eastAsia="Arial Narrow" w:hAnsi="Arial Narrow"/>
                <w:sz w:val="16"/>
                <w:szCs w:val="16"/>
                <w:rtl w:val="0"/>
              </w:rPr>
              <w:t xml:space="preserve">mínima de 20 (vinte) meses, a contar da data da entrega.</w:t>
            </w:r>
          </w:p>
          <w:p w:rsidR="00000000" w:rsidDel="00000000" w:rsidP="00000000" w:rsidRDefault="00000000" w:rsidRPr="00000000" w14:paraId="00000250">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51">
            <w:pPr>
              <w:widowControl w:val="0"/>
              <w:ind w:left="0" w:right="91"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Marcas de Referência: </w:t>
            </w:r>
            <w:r w:rsidDel="00000000" w:rsidR="00000000" w:rsidRPr="00000000">
              <w:rPr>
                <w:rFonts w:ascii="Arial Narrow" w:cs="Arial Narrow" w:eastAsia="Arial Narrow" w:hAnsi="Arial Narrow"/>
                <w:sz w:val="16"/>
                <w:szCs w:val="16"/>
                <w:rtl w:val="0"/>
              </w:rPr>
              <w:t xml:space="preserve">Ubon, Coala (EQUIVALENTE OU DE QUALIDADE SUPERIOR).</w:t>
            </w:r>
          </w:p>
        </w:tc>
        <w:tc>
          <w:tcPr/>
          <w:p w:rsidR="00000000" w:rsidDel="00000000" w:rsidP="00000000" w:rsidRDefault="00000000" w:rsidRPr="00000000" w14:paraId="0000025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5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54">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55">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56">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57">
            <w:pPr>
              <w:widowControl w:val="0"/>
              <w:spacing w:before="179"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58">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tc>
        <w:tc>
          <w:tcPr/>
          <w:p w:rsidR="00000000" w:rsidDel="00000000" w:rsidP="00000000" w:rsidRDefault="00000000" w:rsidRPr="00000000" w14:paraId="0000025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5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5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5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5D">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5E">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5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60">
            <w:pPr>
              <w:widowControl w:val="0"/>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20</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261">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262">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263">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64">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65">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66">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67">
            <w:pPr>
              <w:widowControl w:val="0"/>
              <w:spacing w:before="1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68">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20</w:t>
            </w:r>
          </w:p>
        </w:tc>
        <w:tc>
          <w:tcPr/>
          <w:p w:rsidR="00000000" w:rsidDel="00000000" w:rsidP="00000000" w:rsidRDefault="00000000" w:rsidRPr="00000000" w14:paraId="00000269">
            <w:pPr>
              <w:widowControl w:val="0"/>
              <w:ind w:left="0"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Desinfetante</w:t>
            </w:r>
          </w:p>
          <w:p w:rsidR="00000000" w:rsidDel="00000000" w:rsidP="00000000" w:rsidRDefault="00000000" w:rsidRPr="00000000" w14:paraId="0000026A">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6B">
            <w:pPr>
              <w:widowControl w:val="0"/>
              <w:ind w:left="0" w:right="89"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odor lavanda, uso geral, composto por desinfetante limpador, fragrância lavanda, ph entre 6,6 e 7,6, indicado para pisos, paredes, bancadas e qualquer superfície lavável, com ingredientes ativos cloreto de n-alquildimetilbenzil amônio à base de quaternário de amônio de 2,56%, densidade 1,020 a 1,050 g/cm³, viscosidade copo ford n4 de 11 a 13 s, cloreto de n-alquildimetilbenzilamônio. produto com diluição máxima de 01 parte de solução para 200 partes de água.</w:t>
            </w:r>
          </w:p>
          <w:p w:rsidR="00000000" w:rsidDel="00000000" w:rsidP="00000000" w:rsidRDefault="00000000" w:rsidRPr="00000000" w14:paraId="0000026C">
            <w:pPr>
              <w:widowControl w:val="0"/>
              <w:ind w:left="0" w:right="88"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embalagem com tampa rosca, contendo 02 (dois) litros, com informações de registro no órgão competente.</w:t>
            </w:r>
          </w:p>
          <w:p w:rsidR="00000000" w:rsidDel="00000000" w:rsidP="00000000" w:rsidRDefault="00000000" w:rsidRPr="00000000" w14:paraId="0000026D">
            <w:pPr>
              <w:widowControl w:val="0"/>
              <w:ind w:left="0" w:right="95"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Validade: </w:t>
            </w:r>
            <w:r w:rsidDel="00000000" w:rsidR="00000000" w:rsidRPr="00000000">
              <w:rPr>
                <w:rFonts w:ascii="Arial Narrow" w:cs="Arial Narrow" w:eastAsia="Arial Narrow" w:hAnsi="Arial Narrow"/>
                <w:sz w:val="16"/>
                <w:szCs w:val="16"/>
                <w:rtl w:val="0"/>
              </w:rPr>
              <w:t xml:space="preserve">mínima de 18 meses, a contar da data de entrega.</w:t>
            </w:r>
          </w:p>
        </w:tc>
        <w:tc>
          <w:tcPr/>
          <w:p w:rsidR="00000000" w:rsidDel="00000000" w:rsidP="00000000" w:rsidRDefault="00000000" w:rsidRPr="00000000" w14:paraId="0000026E">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6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7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7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7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7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74">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75">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tc>
        <w:tc>
          <w:tcPr/>
          <w:p w:rsidR="00000000" w:rsidDel="00000000" w:rsidP="00000000" w:rsidRDefault="00000000" w:rsidRPr="00000000" w14:paraId="00000276">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7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7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7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7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7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7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7D">
            <w:pPr>
              <w:widowControl w:val="0"/>
              <w:ind w:left="101" w:firstLine="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7E">
            <w:pPr>
              <w:widowControl w:val="0"/>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160</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27F">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280">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281">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282">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83">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21</w:t>
            </w:r>
          </w:p>
          <w:p w:rsidR="00000000" w:rsidDel="00000000" w:rsidP="00000000" w:rsidRDefault="00000000" w:rsidRPr="00000000" w14:paraId="00000284">
            <w:pPr>
              <w:widowControl w:val="0"/>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285">
            <w:pPr>
              <w:widowControl w:val="0"/>
              <w:ind w:left="101" w:firstLine="0"/>
              <w:rPr>
                <w:rFonts w:ascii="Arial" w:cs="Arial" w:eastAsia="Arial" w:hAnsi="Arial"/>
                <w:b w:val="1"/>
                <w:bCs w:val="1"/>
                <w:sz w:val="16"/>
                <w:szCs w:val="16"/>
              </w:rPr>
            </w:pPr>
            <w:r w:rsidDel="00000000" w:rsidR="00000000" w:rsidRPr="00000000">
              <w:rPr>
                <w:rtl w:val="0"/>
              </w:rPr>
            </w:r>
          </w:p>
        </w:tc>
        <w:tc>
          <w:tcPr/>
          <w:p w:rsidR="00000000" w:rsidDel="00000000" w:rsidP="00000000" w:rsidRDefault="00000000" w:rsidRPr="00000000" w14:paraId="00000286">
            <w:pPr>
              <w:widowControl w:val="0"/>
              <w:spacing w:before="1" w:lineRule="auto"/>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Aromatizante de ambientes em spray</w:t>
            </w:r>
          </w:p>
          <w:p w:rsidR="00000000" w:rsidDel="00000000" w:rsidP="00000000" w:rsidRDefault="00000000" w:rsidRPr="00000000" w14:paraId="00000287">
            <w:pPr>
              <w:widowControl w:val="0"/>
              <w:spacing w:before="55" w:lineRule="auto"/>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88">
            <w:pPr>
              <w:widowControl w:val="0"/>
              <w:spacing w:before="1" w:lineRule="auto"/>
              <w:ind w:left="0" w:right="101"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Spray, fragrâncias diversas (mínimo de 3), sem clorofluorcarboneto (CFC).</w:t>
            </w:r>
          </w:p>
          <w:p w:rsidR="00000000" w:rsidDel="00000000" w:rsidP="00000000" w:rsidRDefault="00000000" w:rsidRPr="00000000" w14:paraId="00000289">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8A">
            <w:pPr>
              <w:widowControl w:val="0"/>
              <w:ind w:left="0" w:right="88"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embalagem reciclável, com conteúdo não inferior a 360 ml/240g, com registro no órgão competente</w:t>
            </w:r>
          </w:p>
          <w:p w:rsidR="00000000" w:rsidDel="00000000" w:rsidP="00000000" w:rsidRDefault="00000000" w:rsidRPr="00000000" w14:paraId="0000028B">
            <w:pPr>
              <w:widowControl w:val="0"/>
              <w:ind w:left="0" w:right="9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Validade: </w:t>
            </w:r>
            <w:r w:rsidDel="00000000" w:rsidR="00000000" w:rsidRPr="00000000">
              <w:rPr>
                <w:rFonts w:ascii="Arial Narrow" w:cs="Arial Narrow" w:eastAsia="Arial Narrow" w:hAnsi="Arial Narrow"/>
                <w:sz w:val="16"/>
                <w:szCs w:val="16"/>
                <w:rtl w:val="0"/>
              </w:rPr>
              <w:t xml:space="preserve">mínima de 12 (doze) meses, contados da data de entrega.</w:t>
            </w:r>
          </w:p>
        </w:tc>
        <w:tc>
          <w:tcPr/>
          <w:p w:rsidR="00000000" w:rsidDel="00000000" w:rsidP="00000000" w:rsidRDefault="00000000" w:rsidRPr="00000000" w14:paraId="0000028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8D">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28E">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28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9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9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9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93">
            <w:pPr>
              <w:widowControl w:val="0"/>
              <w:spacing w:before="66"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94">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295">
            <w:pPr>
              <w:widowControl w:val="0"/>
              <w:spacing w:before="66" w:lineRule="auto"/>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96">
            <w:pPr>
              <w:widowControl w:val="0"/>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70</w:t>
            </w:r>
          </w:p>
          <w:p w:rsidR="00000000" w:rsidDel="00000000" w:rsidP="00000000" w:rsidRDefault="00000000" w:rsidRPr="00000000" w14:paraId="00000297">
            <w:pPr>
              <w:widowControl w:val="0"/>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298">
            <w:pPr>
              <w:widowControl w:val="0"/>
              <w:ind w:left="101" w:firstLine="0"/>
              <w:jc w:val="center"/>
              <w:rPr>
                <w:rFonts w:ascii="Arial Narrow" w:cs="Arial Narrow" w:eastAsia="Arial Narrow" w:hAnsi="Arial Narrow"/>
                <w:b w:val="1"/>
                <w:bCs w:val="1"/>
              </w:rPr>
            </w:pPr>
            <w:r w:rsidDel="00000000" w:rsidR="00000000" w:rsidRPr="00000000">
              <w:rPr>
                <w:rtl w:val="0"/>
              </w:rPr>
            </w:r>
          </w:p>
        </w:tc>
        <w:tc>
          <w:tcPr/>
          <w:p w:rsidR="00000000" w:rsidDel="00000000" w:rsidP="00000000" w:rsidRDefault="00000000" w:rsidRPr="00000000" w14:paraId="00000299">
            <w:pPr>
              <w:widowControl w:val="0"/>
              <w:tabs>
                <w:tab w:val="left" w:leader="none" w:pos="655"/>
                <w:tab w:val="left" w:leader="none" w:pos="1277"/>
              </w:tabs>
              <w:ind w:left="101" w:right="91" w:firstLine="0"/>
              <w:jc w:val="center"/>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29A">
            <w:pPr>
              <w:widowControl w:val="0"/>
              <w:tabs>
                <w:tab w:val="left" w:leader="none" w:pos="655"/>
                <w:tab w:val="left" w:leader="none" w:pos="1277"/>
              </w:tabs>
              <w:ind w:left="101" w:right="91" w:firstLine="0"/>
              <w:jc w:val="center"/>
              <w:rPr>
                <w:rFonts w:ascii="Arial Narrow" w:cs="Arial Narrow" w:eastAsia="Arial Narrow" w:hAnsi="Arial Narrow"/>
                <w:sz w:val="16"/>
                <w:szCs w:val="16"/>
              </w:rPr>
            </w:pPr>
            <w:r w:rsidDel="00000000" w:rsidR="00000000" w:rsidRPr="00000000">
              <w:rPr>
                <w:rFonts w:ascii="Arial Narrow" w:cs="Arial Narrow" w:eastAsia="Arial Narrow" w:hAnsi="Arial Narrow"/>
                <w:sz w:val="16"/>
                <w:szCs w:val="16"/>
                <w:rtl w:val="0"/>
              </w:rPr>
              <w:t xml:space="preserve">EM ATÉ 02 LOTES</w:t>
            </w:r>
          </w:p>
          <w:p w:rsidR="00000000" w:rsidDel="00000000" w:rsidP="00000000" w:rsidRDefault="00000000" w:rsidRPr="00000000" w14:paraId="0000029B">
            <w:pPr>
              <w:widowControl w:val="0"/>
              <w:tabs>
                <w:tab w:val="left" w:leader="none" w:pos="655"/>
                <w:tab w:val="left" w:leader="none" w:pos="1277"/>
              </w:tabs>
              <w:ind w:left="101" w:right="91" w:firstLine="0"/>
              <w:jc w:val="center"/>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29C">
            <w:pPr>
              <w:widowControl w:val="0"/>
              <w:tabs>
                <w:tab w:val="left" w:leader="none" w:pos="655"/>
                <w:tab w:val="left" w:leader="none" w:pos="1277"/>
              </w:tabs>
              <w:ind w:left="101" w:right="91" w:firstLine="0"/>
              <w:jc w:val="center"/>
              <w:rPr>
                <w:rFonts w:ascii="Arial Narrow" w:cs="Arial Narrow" w:eastAsia="Arial Narrow" w:hAnsi="Arial Narrow"/>
                <w:b w:val="1"/>
                <w:bCs w:val="1"/>
                <w:sz w:val="14"/>
                <w:szCs w:val="14"/>
              </w:rPr>
            </w:pPr>
            <w:r w:rsidDel="00000000" w:rsidR="00000000" w:rsidRPr="00000000">
              <w:rPr>
                <w:rtl w:val="0"/>
              </w:rPr>
            </w:r>
          </w:p>
          <w:p w:rsidR="00000000" w:rsidDel="00000000" w:rsidP="00000000" w:rsidRDefault="00000000" w:rsidRPr="00000000" w14:paraId="0000029D">
            <w:pPr>
              <w:widowControl w:val="0"/>
              <w:tabs>
                <w:tab w:val="left" w:leader="none" w:pos="610"/>
                <w:tab w:val="left" w:leader="none" w:pos="1187"/>
              </w:tabs>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9E">
            <w:pPr>
              <w:widowControl w:val="0"/>
              <w:tabs>
                <w:tab w:val="left" w:leader="none" w:pos="610"/>
                <w:tab w:val="left" w:leader="none" w:pos="1187"/>
              </w:tabs>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9F">
            <w:pPr>
              <w:widowControl w:val="0"/>
              <w:tabs>
                <w:tab w:val="left" w:leader="none" w:pos="610"/>
                <w:tab w:val="left" w:leader="none" w:pos="1187"/>
              </w:tabs>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A0">
            <w:pPr>
              <w:widowControl w:val="0"/>
              <w:tabs>
                <w:tab w:val="left" w:leader="none" w:pos="610"/>
                <w:tab w:val="left" w:leader="none" w:pos="1187"/>
              </w:tabs>
              <w:spacing w:before="158" w:lineRule="auto"/>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A1">
            <w:pPr>
              <w:widowControl w:val="0"/>
              <w:tabs>
                <w:tab w:val="left" w:leader="none" w:pos="610"/>
                <w:tab w:val="left" w:leader="none" w:pos="1187"/>
              </w:tabs>
              <w:spacing w:before="1" w:lineRule="auto"/>
              <w:ind w:left="101" w:right="92" w:firstLine="0"/>
              <w:jc w:val="center"/>
              <w:rPr>
                <w:rFonts w:ascii="Arial Narrow" w:cs="Arial Narrow" w:eastAsia="Arial Narrow" w:hAnsi="Arial Narrow"/>
                <w:b w:val="1"/>
                <w:bCs w:val="1"/>
                <w:sz w:val="14"/>
                <w:szCs w:val="14"/>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2A2">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2A3">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A4">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A5">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A6">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A7">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A8">
            <w:pPr>
              <w:widowControl w:val="0"/>
              <w:spacing w:before="126" w:lineRule="auto"/>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A9">
            <w:pPr>
              <w:widowControl w:val="0"/>
              <w:spacing w:before="1" w:lineRule="auto"/>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22</w:t>
            </w:r>
          </w:p>
        </w:tc>
        <w:tc>
          <w:tcPr/>
          <w:p w:rsidR="00000000" w:rsidDel="00000000" w:rsidP="00000000" w:rsidRDefault="00000000" w:rsidRPr="00000000" w14:paraId="000002AA">
            <w:pPr>
              <w:widowControl w:val="0"/>
              <w:spacing w:before="1" w:lineRule="auto"/>
              <w:ind w:left="0" w:right="101"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Copo transparente descartável - 200ml - Pacote com 100 copos</w:t>
            </w:r>
          </w:p>
          <w:p w:rsidR="00000000" w:rsidDel="00000000" w:rsidP="00000000" w:rsidRDefault="00000000" w:rsidRPr="00000000" w14:paraId="000002AB">
            <w:pPr>
              <w:widowControl w:val="0"/>
              <w:spacing w:before="55" w:lineRule="auto"/>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AC">
            <w:pPr>
              <w:widowControl w:val="0"/>
              <w:spacing w:before="1" w:lineRule="auto"/>
              <w:ind w:left="0" w:right="98"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200 ml, em polipropileno (PP), transparente ou branco, atóxico, com selo de segurança do órgão competente, produto super resistente e de qualidade comprovada.</w:t>
            </w:r>
          </w:p>
          <w:p w:rsidR="00000000" w:rsidDel="00000000" w:rsidP="00000000" w:rsidRDefault="00000000" w:rsidRPr="00000000" w14:paraId="000002AD">
            <w:pPr>
              <w:widowControl w:val="0"/>
              <w:spacing w:before="5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2AE">
            <w:pPr>
              <w:widowControl w:val="0"/>
              <w:spacing w:before="1" w:lineRule="auto"/>
              <w:ind w:left="0" w:right="8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cada pacote deverá conter 100 (cem) copos.</w:t>
            </w:r>
          </w:p>
        </w:tc>
        <w:tc>
          <w:tcPr/>
          <w:p w:rsidR="00000000" w:rsidDel="00000000" w:rsidP="00000000" w:rsidRDefault="00000000" w:rsidRPr="00000000" w14:paraId="000002A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B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B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B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B3">
            <w:pPr>
              <w:widowControl w:val="0"/>
              <w:spacing w:before="126"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B4">
            <w:pPr>
              <w:widowControl w:val="0"/>
              <w:ind w:left="100"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pct</w:t>
            </w:r>
          </w:p>
        </w:tc>
        <w:tc>
          <w:tcPr/>
          <w:p w:rsidR="00000000" w:rsidDel="00000000" w:rsidP="00000000" w:rsidRDefault="00000000" w:rsidRPr="00000000" w14:paraId="000002B5">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B6">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B7">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B8">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B9">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BA">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BB">
            <w:pPr>
              <w:widowControl w:val="0"/>
              <w:spacing w:before="126" w:lineRule="auto"/>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BC">
            <w:pPr>
              <w:widowControl w:val="0"/>
              <w:spacing w:before="1" w:lineRule="auto"/>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20</w:t>
            </w:r>
          </w:p>
        </w:tc>
        <w:tc>
          <w:tcPr/>
          <w:p w:rsidR="00000000" w:rsidDel="00000000" w:rsidP="00000000" w:rsidRDefault="00000000" w:rsidRPr="00000000" w14:paraId="000002BD">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BE">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BF">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C0">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C1">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C2">
            <w:pPr>
              <w:widowControl w:val="0"/>
              <w:spacing w:before="126" w:lineRule="auto"/>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C3">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2C4">
            <w:pPr>
              <w:widowControl w:val="0"/>
              <w:spacing w:before="1" w:lineRule="auto"/>
              <w:ind w:left="101" w:firstLine="0"/>
              <w:jc w:val="center"/>
              <w:rPr>
                <w:rFonts w:ascii="Arial Narrow" w:cs="Arial Narrow" w:eastAsia="Arial Narrow" w:hAnsi="Arial Narrow"/>
                <w:b w:val="1"/>
                <w:bCs w:val="1"/>
                <w:sz w:val="14"/>
                <w:szCs w:val="14"/>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2C5">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2C6">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C7">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C8">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C9">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CA">
            <w:pPr>
              <w:widowControl w:val="0"/>
              <w:spacing w:before="3" w:lineRule="auto"/>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CB">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23</w:t>
            </w:r>
          </w:p>
        </w:tc>
        <w:tc>
          <w:tcPr/>
          <w:p w:rsidR="00000000" w:rsidDel="00000000" w:rsidP="00000000" w:rsidRDefault="00000000" w:rsidRPr="00000000" w14:paraId="000002CC">
            <w:pPr>
              <w:widowControl w:val="0"/>
              <w:ind w:left="0"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Lâmpada led tubular - 40w</w:t>
            </w:r>
          </w:p>
          <w:p w:rsidR="00000000" w:rsidDel="00000000" w:rsidP="00000000" w:rsidRDefault="00000000" w:rsidRPr="00000000" w14:paraId="000002CD">
            <w:pPr>
              <w:widowControl w:val="0"/>
              <w:spacing w:before="56" w:lineRule="auto"/>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CE">
            <w:pPr>
              <w:widowControl w:val="0"/>
              <w:tabs>
                <w:tab w:val="left" w:leader="none" w:pos="1504"/>
                <w:tab w:val="left" w:leader="none" w:pos="2619"/>
                <w:tab w:val="left" w:leader="none" w:pos="3646"/>
                <w:tab w:val="left" w:leader="none" w:pos="3700"/>
              </w:tabs>
              <w:ind w:left="0" w:right="96" w:firstLine="0"/>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Descrição:</w:t>
            </w:r>
            <w:r w:rsidDel="00000000" w:rsidR="00000000" w:rsidRPr="00000000">
              <w:rPr>
                <w:rFonts w:ascii="Arial Narrow" w:cs="Arial Narrow" w:eastAsia="Arial Narrow" w:hAnsi="Arial Narrow"/>
                <w:sz w:val="16"/>
                <w:szCs w:val="16"/>
                <w:rtl w:val="0"/>
              </w:rPr>
              <w:t xml:space="preserve"> Potência: 40w, Cor: Branco Frio/Branco 6.500K, Luminosidade: 4.000 lúmens, Base</w:t>
              <w:tab/>
              <w:t xml:space="preserve">G13,  Ângulo de iluminação: 200º, Vida útil: 25.000 horas, Voltagem Bivolt automático: (110-220v)</w:t>
            </w:r>
            <w:r w:rsidDel="00000000" w:rsidR="00000000" w:rsidRPr="00000000">
              <w:rPr>
                <w:rFonts w:ascii="Arial Narrow" w:cs="Arial Narrow" w:eastAsia="Arial Narrow" w:hAnsi="Arial Narrow"/>
                <w:b w:val="1"/>
                <w:bCs w:val="1"/>
                <w:sz w:val="16"/>
                <w:szCs w:val="16"/>
                <w:rtl w:val="0"/>
              </w:rPr>
              <w:t xml:space="preserve">.</w:t>
            </w:r>
          </w:p>
          <w:p w:rsidR="00000000" w:rsidDel="00000000" w:rsidP="00000000" w:rsidRDefault="00000000" w:rsidRPr="00000000" w14:paraId="000002CF">
            <w:pPr>
              <w:widowControl w:val="0"/>
              <w:tabs>
                <w:tab w:val="left" w:leader="none" w:pos="1504"/>
                <w:tab w:val="left" w:leader="none" w:pos="2619"/>
                <w:tab w:val="left" w:leader="none" w:pos="3646"/>
                <w:tab w:val="left" w:leader="none" w:pos="3700"/>
              </w:tabs>
              <w:ind w:left="0" w:right="96"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ab/>
            </w:r>
          </w:p>
          <w:p w:rsidR="00000000" w:rsidDel="00000000" w:rsidP="00000000" w:rsidRDefault="00000000" w:rsidRPr="00000000" w14:paraId="000002D0">
            <w:pPr>
              <w:widowControl w:val="0"/>
              <w:tabs>
                <w:tab w:val="left" w:leader="none" w:pos="1504"/>
                <w:tab w:val="left" w:leader="none" w:pos="2619"/>
                <w:tab w:val="left" w:leader="none" w:pos="3646"/>
                <w:tab w:val="left" w:leader="none" w:pos="3700"/>
              </w:tabs>
              <w:ind w:left="0" w:right="96"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Dimensões aproximadas: </w:t>
            </w:r>
            <w:r w:rsidDel="00000000" w:rsidR="00000000" w:rsidRPr="00000000">
              <w:rPr>
                <w:rFonts w:ascii="Arial Narrow" w:cs="Arial Narrow" w:eastAsia="Arial Narrow" w:hAnsi="Arial Narrow"/>
                <w:sz w:val="16"/>
                <w:szCs w:val="16"/>
                <w:rtl w:val="0"/>
              </w:rPr>
              <w:t xml:space="preserve">120x26CM</w:t>
            </w:r>
          </w:p>
        </w:tc>
        <w:tc>
          <w:tcPr/>
          <w:p w:rsidR="00000000" w:rsidDel="00000000" w:rsidP="00000000" w:rsidRDefault="00000000" w:rsidRPr="00000000" w14:paraId="000002D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D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D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D4">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D5">
            <w:pPr>
              <w:widowControl w:val="0"/>
              <w:spacing w:before="3"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D6">
            <w:pPr>
              <w:tabs>
                <w:tab w:val="left" w:leader="none" w:pos="748"/>
                <w:tab w:val="left" w:leader="none" w:pos="1496"/>
              </w:tabs>
              <w:jc w:val="center"/>
              <w:rPr>
                <w:rFonts w:ascii="Arial Narrow" w:cs="Arial Narrow" w:eastAsia="Arial Narrow" w:hAnsi="Arial Narrow"/>
                <w:i w:val="1"/>
                <w:iCs w:val="1"/>
                <w:sz w:val="18"/>
                <w:szCs w:val="18"/>
              </w:rPr>
            </w:pPr>
            <w:r w:rsidDel="00000000" w:rsidR="00000000" w:rsidRPr="00000000">
              <w:rPr>
                <w:rFonts w:ascii="Arial Narrow" w:cs="Arial Narrow" w:eastAsia="Arial Narrow" w:hAnsi="Arial Narrow"/>
                <w:b w:val="1"/>
                <w:bCs w:val="1"/>
                <w:sz w:val="18"/>
                <w:szCs w:val="18"/>
                <w:rtl w:val="0"/>
              </w:rPr>
              <w:t xml:space="preserve">unid</w:t>
            </w:r>
            <w:r w:rsidDel="00000000" w:rsidR="00000000" w:rsidRPr="00000000">
              <w:rPr>
                <w:rtl w:val="0"/>
              </w:rPr>
            </w:r>
          </w:p>
          <w:p w:rsidR="00000000" w:rsidDel="00000000" w:rsidP="00000000" w:rsidRDefault="00000000" w:rsidRPr="00000000" w14:paraId="000002D7">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2D8">
            <w:pPr>
              <w:widowControl w:val="0"/>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2D9">
            <w:pPr>
              <w:widowControl w:val="0"/>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2DA">
            <w:pPr>
              <w:widowControl w:val="0"/>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2DB">
            <w:pPr>
              <w:widowControl w:val="0"/>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2DC">
            <w:pPr>
              <w:widowControl w:val="0"/>
              <w:spacing w:before="3" w:lineRule="auto"/>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2DD">
            <w:pPr>
              <w:widowControl w:val="0"/>
              <w:spacing w:before="3" w:lineRule="auto"/>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2DE">
            <w:pPr>
              <w:widowControl w:val="0"/>
              <w:spacing w:before="1" w:lineRule="auto"/>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2DF">
            <w:pPr>
              <w:widowControl w:val="0"/>
              <w:spacing w:before="1" w:lineRule="auto"/>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10</w:t>
            </w:r>
          </w:p>
          <w:p w:rsidR="00000000" w:rsidDel="00000000" w:rsidP="00000000" w:rsidRDefault="00000000" w:rsidRPr="00000000" w14:paraId="000002E0">
            <w:pPr>
              <w:widowControl w:val="0"/>
              <w:ind w:left="101" w:firstLine="0"/>
              <w:jc w:val="center"/>
              <w:rPr>
                <w:rFonts w:ascii="Arial Narrow" w:cs="Arial Narrow" w:eastAsia="Arial Narrow" w:hAnsi="Arial Narrow"/>
                <w:b w:val="1"/>
                <w:bCs w:val="1"/>
                <w:sz w:val="12"/>
                <w:szCs w:val="12"/>
              </w:rPr>
            </w:pPr>
            <w:r w:rsidDel="00000000" w:rsidR="00000000" w:rsidRPr="00000000">
              <w:rPr>
                <w:rtl w:val="0"/>
              </w:rPr>
            </w:r>
          </w:p>
        </w:tc>
        <w:tc>
          <w:tcPr/>
          <w:p w:rsidR="00000000" w:rsidDel="00000000" w:rsidP="00000000" w:rsidRDefault="00000000" w:rsidRPr="00000000" w14:paraId="000002E1">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E2">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E3">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E4">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E5">
            <w:pPr>
              <w:widowControl w:val="0"/>
              <w:spacing w:before="3" w:lineRule="auto"/>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E6">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2E7">
            <w:pPr>
              <w:widowControl w:val="0"/>
              <w:ind w:left="101" w:firstLine="0"/>
              <w:jc w:val="center"/>
              <w:rPr>
                <w:rFonts w:ascii="Arial Narrow" w:cs="Arial Narrow" w:eastAsia="Arial Narrow" w:hAnsi="Arial Narrow"/>
                <w:b w:val="1"/>
                <w:bCs w:val="1"/>
                <w:sz w:val="14"/>
                <w:szCs w:val="14"/>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2E8">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2E9">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EA">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EB">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EC">
            <w:pPr>
              <w:widowControl w:val="0"/>
              <w:spacing w:before="104" w:lineRule="auto"/>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ED">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24</w:t>
            </w:r>
          </w:p>
        </w:tc>
        <w:tc>
          <w:tcPr/>
          <w:p w:rsidR="00000000" w:rsidDel="00000000" w:rsidP="00000000" w:rsidRDefault="00000000" w:rsidRPr="00000000" w14:paraId="000002EE">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Assento para vaso sanitário - Tamanho universal</w:t>
            </w:r>
          </w:p>
          <w:p w:rsidR="00000000" w:rsidDel="00000000" w:rsidP="00000000" w:rsidRDefault="00000000" w:rsidRPr="00000000" w14:paraId="000002EF">
            <w:pPr>
              <w:widowControl w:val="0"/>
              <w:spacing w:before="56" w:lineRule="auto"/>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F0">
            <w:pPr>
              <w:widowControl w:val="0"/>
              <w:ind w:left="0" w:right="9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Material plástico resistente, Tipo: simples, Modelo: tradicional, Cor: branca, Características Adicionais: parafusos para fixação e instalação em todos os tipos de vasos sanitários convencionais ovais.</w:t>
            </w:r>
          </w:p>
        </w:tc>
        <w:tc>
          <w:tcPr/>
          <w:p w:rsidR="00000000" w:rsidDel="00000000" w:rsidP="00000000" w:rsidRDefault="00000000" w:rsidRPr="00000000" w14:paraId="000002F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F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F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F4">
            <w:pPr>
              <w:widowControl w:val="0"/>
              <w:spacing w:before="104"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2F5">
            <w:pPr>
              <w:tabs>
                <w:tab w:val="left" w:leader="none" w:pos="748"/>
                <w:tab w:val="left" w:leader="none" w:pos="1496"/>
              </w:tabs>
              <w:jc w:val="center"/>
              <w:rPr>
                <w:rFonts w:ascii="Arial Narrow" w:cs="Arial Narrow" w:eastAsia="Arial Narrow" w:hAnsi="Arial Narrow"/>
                <w:i w:val="1"/>
                <w:iCs w:val="1"/>
                <w:sz w:val="18"/>
                <w:szCs w:val="18"/>
              </w:rPr>
            </w:pPr>
            <w:r w:rsidDel="00000000" w:rsidR="00000000" w:rsidRPr="00000000">
              <w:rPr>
                <w:rFonts w:ascii="Arial Narrow" w:cs="Arial Narrow" w:eastAsia="Arial Narrow" w:hAnsi="Arial Narrow"/>
                <w:b w:val="1"/>
                <w:bCs w:val="1"/>
                <w:sz w:val="18"/>
                <w:szCs w:val="18"/>
                <w:rtl w:val="0"/>
              </w:rPr>
              <w:t xml:space="preserve">unid</w:t>
            </w:r>
            <w:r w:rsidDel="00000000" w:rsidR="00000000" w:rsidRPr="00000000">
              <w:rPr>
                <w:rtl w:val="0"/>
              </w:rPr>
            </w:r>
          </w:p>
          <w:p w:rsidR="00000000" w:rsidDel="00000000" w:rsidP="00000000" w:rsidRDefault="00000000" w:rsidRPr="00000000" w14:paraId="000002F6">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2F7">
            <w:pPr>
              <w:widowControl w:val="0"/>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2F8">
            <w:pPr>
              <w:widowControl w:val="0"/>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2F9">
            <w:pPr>
              <w:widowControl w:val="0"/>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2FA">
            <w:pPr>
              <w:widowControl w:val="0"/>
              <w:spacing w:before="104" w:lineRule="auto"/>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2FB">
            <w:pPr>
              <w:widowControl w:val="0"/>
              <w:spacing w:before="1" w:lineRule="auto"/>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2FC">
            <w:pPr>
              <w:widowControl w:val="0"/>
              <w:spacing w:before="1" w:lineRule="auto"/>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06</w:t>
            </w:r>
          </w:p>
          <w:p w:rsidR="00000000" w:rsidDel="00000000" w:rsidP="00000000" w:rsidRDefault="00000000" w:rsidRPr="00000000" w14:paraId="000002FD">
            <w:pPr>
              <w:widowControl w:val="0"/>
              <w:ind w:left="101" w:firstLine="0"/>
              <w:jc w:val="center"/>
              <w:rPr>
                <w:rFonts w:ascii="Arial Narrow" w:cs="Arial Narrow" w:eastAsia="Arial Narrow" w:hAnsi="Arial Narrow"/>
                <w:b w:val="1"/>
                <w:bCs w:val="1"/>
                <w:sz w:val="12"/>
                <w:szCs w:val="12"/>
              </w:rPr>
            </w:pPr>
            <w:r w:rsidDel="00000000" w:rsidR="00000000" w:rsidRPr="00000000">
              <w:rPr>
                <w:rtl w:val="0"/>
              </w:rPr>
            </w:r>
          </w:p>
        </w:tc>
        <w:tc>
          <w:tcPr/>
          <w:p w:rsidR="00000000" w:rsidDel="00000000" w:rsidP="00000000" w:rsidRDefault="00000000" w:rsidRPr="00000000" w14:paraId="000002FE">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2FF">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300">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301">
            <w:pPr>
              <w:widowControl w:val="0"/>
              <w:spacing w:before="104" w:lineRule="auto"/>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302">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303">
            <w:pPr>
              <w:widowControl w:val="0"/>
              <w:ind w:left="101" w:firstLine="0"/>
              <w:jc w:val="center"/>
              <w:rPr>
                <w:rFonts w:ascii="Arial Narrow" w:cs="Arial Narrow" w:eastAsia="Arial Narrow" w:hAnsi="Arial Narrow"/>
                <w:b w:val="1"/>
                <w:bCs w:val="1"/>
                <w:sz w:val="14"/>
                <w:szCs w:val="14"/>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304">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305">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306">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307">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308">
            <w:pPr>
              <w:widowControl w:val="0"/>
              <w:spacing w:before="17" w:lineRule="auto"/>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309">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25</w:t>
            </w:r>
          </w:p>
        </w:tc>
        <w:tc>
          <w:tcPr/>
          <w:p w:rsidR="00000000" w:rsidDel="00000000" w:rsidP="00000000" w:rsidRDefault="00000000" w:rsidRPr="00000000" w14:paraId="0000030A">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Fita isolante</w:t>
            </w:r>
          </w:p>
          <w:p w:rsidR="00000000" w:rsidDel="00000000" w:rsidP="00000000" w:rsidRDefault="00000000" w:rsidRPr="00000000" w14:paraId="0000030B">
            <w:pPr>
              <w:widowControl w:val="0"/>
              <w:spacing w:before="56" w:lineRule="auto"/>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0C">
            <w:pPr>
              <w:widowControl w:val="0"/>
              <w:ind w:left="0" w:right="88"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w:t>
            </w:r>
            <w:r w:rsidDel="00000000" w:rsidR="00000000" w:rsidRPr="00000000">
              <w:rPr>
                <w:rFonts w:ascii="Arial Narrow" w:cs="Arial Narrow" w:eastAsia="Arial Narrow" w:hAnsi="Arial Narrow"/>
                <w:sz w:val="16"/>
                <w:szCs w:val="16"/>
                <w:rtl w:val="0"/>
              </w:rPr>
              <w:t xml:space="preserve"> Anti chamas, Isola fios com tensão de até 600V, Material: PVC, Dimensões: 19mm X 20m, Cor preto.</w:t>
            </w:r>
          </w:p>
        </w:tc>
        <w:tc>
          <w:tcPr/>
          <w:p w:rsidR="00000000" w:rsidDel="00000000" w:rsidP="00000000" w:rsidRDefault="00000000" w:rsidRPr="00000000" w14:paraId="0000030D">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0E">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0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10">
            <w:pPr>
              <w:widowControl w:val="0"/>
              <w:spacing w:before="17"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11">
            <w:pPr>
              <w:tabs>
                <w:tab w:val="left" w:leader="none" w:pos="748"/>
                <w:tab w:val="left" w:leader="none" w:pos="1496"/>
              </w:tabs>
              <w:jc w:val="center"/>
              <w:rPr>
                <w:rFonts w:ascii="Arial Narrow" w:cs="Arial Narrow" w:eastAsia="Arial Narrow" w:hAnsi="Arial Narrow"/>
                <w:i w:val="1"/>
                <w:iCs w:val="1"/>
                <w:sz w:val="18"/>
                <w:szCs w:val="18"/>
              </w:rPr>
            </w:pPr>
            <w:r w:rsidDel="00000000" w:rsidR="00000000" w:rsidRPr="00000000">
              <w:rPr>
                <w:rFonts w:ascii="Arial Narrow" w:cs="Arial Narrow" w:eastAsia="Arial Narrow" w:hAnsi="Arial Narrow"/>
                <w:b w:val="1"/>
                <w:bCs w:val="1"/>
                <w:sz w:val="18"/>
                <w:szCs w:val="18"/>
                <w:rtl w:val="0"/>
              </w:rPr>
              <w:t xml:space="preserve">unid</w:t>
            </w:r>
            <w:r w:rsidDel="00000000" w:rsidR="00000000" w:rsidRPr="00000000">
              <w:rPr>
                <w:rtl w:val="0"/>
              </w:rPr>
            </w:r>
          </w:p>
          <w:p w:rsidR="00000000" w:rsidDel="00000000" w:rsidP="00000000" w:rsidRDefault="00000000" w:rsidRPr="00000000" w14:paraId="00000312">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313">
            <w:pPr>
              <w:widowControl w:val="0"/>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314">
            <w:pPr>
              <w:widowControl w:val="0"/>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315">
            <w:pPr>
              <w:widowControl w:val="0"/>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316">
            <w:pPr>
              <w:widowControl w:val="0"/>
              <w:spacing w:before="17" w:lineRule="auto"/>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317">
            <w:pPr>
              <w:widowControl w:val="0"/>
              <w:spacing w:before="1" w:lineRule="auto"/>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05</w:t>
            </w:r>
          </w:p>
          <w:p w:rsidR="00000000" w:rsidDel="00000000" w:rsidP="00000000" w:rsidRDefault="00000000" w:rsidRPr="00000000" w14:paraId="00000318">
            <w:pPr>
              <w:widowControl w:val="0"/>
              <w:ind w:left="101" w:firstLine="0"/>
              <w:jc w:val="center"/>
              <w:rPr>
                <w:rFonts w:ascii="Arial Narrow" w:cs="Arial Narrow" w:eastAsia="Arial Narrow" w:hAnsi="Arial Narrow"/>
                <w:b w:val="1"/>
                <w:bCs w:val="1"/>
                <w:sz w:val="12"/>
                <w:szCs w:val="12"/>
              </w:rPr>
            </w:pPr>
            <w:r w:rsidDel="00000000" w:rsidR="00000000" w:rsidRPr="00000000">
              <w:rPr>
                <w:rtl w:val="0"/>
              </w:rPr>
            </w:r>
          </w:p>
        </w:tc>
        <w:tc>
          <w:tcPr/>
          <w:p w:rsidR="00000000" w:rsidDel="00000000" w:rsidP="00000000" w:rsidRDefault="00000000" w:rsidRPr="00000000" w14:paraId="00000319">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31A">
            <w:pPr>
              <w:widowControl w:val="0"/>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31B">
            <w:pPr>
              <w:widowControl w:val="0"/>
              <w:spacing w:before="17" w:lineRule="auto"/>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31C">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31D">
            <w:pPr>
              <w:widowControl w:val="0"/>
              <w:ind w:left="101" w:firstLine="0"/>
              <w:jc w:val="center"/>
              <w:rPr>
                <w:rFonts w:ascii="Arial Narrow" w:cs="Arial Narrow" w:eastAsia="Arial Narrow" w:hAnsi="Arial Narrow"/>
                <w:b w:val="1"/>
                <w:bCs w:val="1"/>
                <w:sz w:val="14"/>
                <w:szCs w:val="14"/>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31E">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31F">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320">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321">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322">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323">
            <w:pPr>
              <w:widowControl w:val="0"/>
              <w:spacing w:before="138" w:lineRule="auto"/>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324">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26</w:t>
            </w:r>
          </w:p>
        </w:tc>
        <w:tc>
          <w:tcPr/>
          <w:p w:rsidR="00000000" w:rsidDel="00000000" w:rsidP="00000000" w:rsidRDefault="00000000" w:rsidRPr="00000000" w14:paraId="00000325">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Saco de lixo reforçado - 50L - Pacote com 10 sacos</w:t>
            </w:r>
          </w:p>
          <w:p w:rsidR="00000000" w:rsidDel="00000000" w:rsidP="00000000" w:rsidRDefault="00000000" w:rsidRPr="00000000" w14:paraId="00000326">
            <w:pPr>
              <w:widowControl w:val="0"/>
              <w:spacing w:before="56" w:lineRule="auto"/>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27">
            <w:pPr>
              <w:widowControl w:val="0"/>
              <w:ind w:left="0" w:right="93"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preto, super resistente, ideal para utilização em residências e escritórios, produto 100% reciclado, atóxico, inodoro, de qualidade comprovada.</w:t>
            </w:r>
          </w:p>
          <w:p w:rsidR="00000000" w:rsidDel="00000000" w:rsidP="00000000" w:rsidRDefault="00000000" w:rsidRPr="00000000" w14:paraId="00000328">
            <w:pPr>
              <w:widowControl w:val="0"/>
              <w:ind w:left="0" w:right="93" w:firstLine="0"/>
              <w:jc w:val="both"/>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329">
            <w:pPr>
              <w:widowControl w:val="0"/>
              <w:ind w:left="0" w:right="94"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Pacote contendo 10 (dez) sacos de 50 (cinquenta) litros.</w:t>
            </w:r>
          </w:p>
        </w:tc>
        <w:tc>
          <w:tcPr/>
          <w:p w:rsidR="00000000" w:rsidDel="00000000" w:rsidP="00000000" w:rsidRDefault="00000000" w:rsidRPr="00000000" w14:paraId="0000032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2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2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2D">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2E">
            <w:pPr>
              <w:widowControl w:val="0"/>
              <w:spacing w:before="138"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2F">
            <w:pPr>
              <w:widowControl w:val="0"/>
              <w:ind w:left="100"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pct</w:t>
            </w:r>
          </w:p>
          <w:p w:rsidR="00000000" w:rsidDel="00000000" w:rsidP="00000000" w:rsidRDefault="00000000" w:rsidRPr="00000000" w14:paraId="00000330">
            <w:pPr>
              <w:widowControl w:val="0"/>
              <w:ind w:left="100"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 </w:t>
            </w:r>
          </w:p>
        </w:tc>
        <w:tc>
          <w:tcPr/>
          <w:p w:rsidR="00000000" w:rsidDel="00000000" w:rsidP="00000000" w:rsidRDefault="00000000" w:rsidRPr="00000000" w14:paraId="00000331">
            <w:pPr>
              <w:widowControl w:val="0"/>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332">
            <w:pPr>
              <w:widowControl w:val="0"/>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333">
            <w:pPr>
              <w:widowControl w:val="0"/>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334">
            <w:pPr>
              <w:widowControl w:val="0"/>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335">
            <w:pPr>
              <w:widowControl w:val="0"/>
              <w:spacing w:before="138" w:lineRule="auto"/>
              <w:jc w:val="center"/>
              <w:rPr>
                <w:rFonts w:ascii="Arial Narrow" w:cs="Arial Narrow" w:eastAsia="Arial Narrow" w:hAnsi="Arial Narrow"/>
                <w:i w:val="1"/>
                <w:iCs w:val="1"/>
                <w:sz w:val="12"/>
                <w:szCs w:val="12"/>
              </w:rPr>
            </w:pPr>
            <w:r w:rsidDel="00000000" w:rsidR="00000000" w:rsidRPr="00000000">
              <w:rPr>
                <w:rtl w:val="0"/>
              </w:rPr>
            </w:r>
          </w:p>
          <w:p w:rsidR="00000000" w:rsidDel="00000000" w:rsidP="00000000" w:rsidRDefault="00000000" w:rsidRPr="00000000" w14:paraId="00000336">
            <w:pPr>
              <w:widowControl w:val="0"/>
              <w:spacing w:before="1" w:lineRule="auto"/>
              <w:ind w:left="101"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337">
            <w:pPr>
              <w:widowControl w:val="0"/>
              <w:spacing w:before="1" w:lineRule="auto"/>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100</w:t>
            </w:r>
          </w:p>
          <w:p w:rsidR="00000000" w:rsidDel="00000000" w:rsidP="00000000" w:rsidRDefault="00000000" w:rsidRPr="00000000" w14:paraId="00000338">
            <w:pPr>
              <w:widowControl w:val="0"/>
              <w:ind w:left="101" w:firstLine="0"/>
              <w:jc w:val="center"/>
              <w:rPr>
                <w:rFonts w:ascii="Arial Narrow" w:cs="Arial Narrow" w:eastAsia="Arial Narrow" w:hAnsi="Arial Narrow"/>
                <w:b w:val="1"/>
                <w:bCs w:val="1"/>
                <w:sz w:val="12"/>
                <w:szCs w:val="12"/>
              </w:rPr>
            </w:pPr>
            <w:r w:rsidDel="00000000" w:rsidR="00000000" w:rsidRPr="00000000">
              <w:rPr>
                <w:rtl w:val="0"/>
              </w:rPr>
            </w:r>
          </w:p>
        </w:tc>
        <w:tc>
          <w:tcPr/>
          <w:p w:rsidR="00000000" w:rsidDel="00000000" w:rsidP="00000000" w:rsidRDefault="00000000" w:rsidRPr="00000000" w14:paraId="00000339">
            <w:pPr>
              <w:widowControl w:val="0"/>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33A">
            <w:pPr>
              <w:widowControl w:val="0"/>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33B">
            <w:pPr>
              <w:widowControl w:val="0"/>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33C">
            <w:pPr>
              <w:widowControl w:val="0"/>
              <w:spacing w:before="138" w:lineRule="auto"/>
              <w:jc w:val="center"/>
              <w:rPr>
                <w:rFonts w:ascii="Arial Narrow" w:cs="Arial Narrow" w:eastAsia="Arial Narrow" w:hAnsi="Arial Narrow"/>
                <w:i w:val="1"/>
                <w:iCs w:val="1"/>
                <w:sz w:val="14"/>
                <w:szCs w:val="14"/>
              </w:rPr>
            </w:pPr>
            <w:r w:rsidDel="00000000" w:rsidR="00000000" w:rsidRPr="00000000">
              <w:rPr>
                <w:rtl w:val="0"/>
              </w:rPr>
            </w:r>
          </w:p>
          <w:p w:rsidR="00000000" w:rsidDel="00000000" w:rsidP="00000000" w:rsidRDefault="00000000" w:rsidRPr="00000000" w14:paraId="0000033D">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33E">
            <w:pPr>
              <w:widowControl w:val="0"/>
              <w:ind w:left="101" w:firstLine="0"/>
              <w:jc w:val="center"/>
              <w:rPr>
                <w:rFonts w:ascii="Arial Narrow" w:cs="Arial Narrow" w:eastAsia="Arial Narrow" w:hAnsi="Arial Narrow"/>
                <w:b w:val="1"/>
                <w:bCs w:val="1"/>
                <w:sz w:val="14"/>
                <w:szCs w:val="14"/>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33F">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340">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41">
            <w:pPr>
              <w:widowControl w:val="0"/>
              <w:spacing w:before="101"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42">
            <w:pPr>
              <w:widowControl w:val="0"/>
              <w:spacing w:before="1" w:lineRule="auto"/>
              <w:ind w:left="101"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27</w:t>
            </w:r>
          </w:p>
        </w:tc>
        <w:tc>
          <w:tcPr/>
          <w:p w:rsidR="00000000" w:rsidDel="00000000" w:rsidP="00000000" w:rsidRDefault="00000000" w:rsidRPr="00000000" w14:paraId="00000343">
            <w:pPr>
              <w:widowControl w:val="0"/>
              <w:spacing w:before="1" w:lineRule="auto"/>
              <w:ind w:left="0"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Torneira para tanque e/ou jardim</w:t>
            </w:r>
          </w:p>
          <w:p w:rsidR="00000000" w:rsidDel="00000000" w:rsidP="00000000" w:rsidRDefault="00000000" w:rsidRPr="00000000" w14:paraId="00000344">
            <w:pPr>
              <w:widowControl w:val="0"/>
              <w:spacing w:before="5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45">
            <w:pPr>
              <w:widowControl w:val="0"/>
              <w:spacing w:before="1" w:lineRule="auto"/>
              <w:ind w:left="0" w:firstLine="0"/>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w:t>
            </w:r>
            <w:r w:rsidDel="00000000" w:rsidR="00000000" w:rsidRPr="00000000">
              <w:rPr>
                <w:rFonts w:ascii="Arial Narrow" w:cs="Arial Narrow" w:eastAsia="Arial Narrow" w:hAnsi="Arial Narrow"/>
                <w:sz w:val="16"/>
                <w:szCs w:val="16"/>
                <w:rtl w:val="0"/>
              </w:rPr>
              <w:t xml:space="preserve"> Material PVC rígido, curta, bitola de 1/2 polegada, com pressão, cor preta.</w:t>
            </w:r>
          </w:p>
        </w:tc>
        <w:tc>
          <w:tcPr/>
          <w:p w:rsidR="00000000" w:rsidDel="00000000" w:rsidP="00000000" w:rsidRDefault="00000000" w:rsidRPr="00000000" w14:paraId="00000346">
            <w:pPr>
              <w:widowControl w:val="0"/>
              <w:spacing w:before="101"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47">
            <w:pPr>
              <w:tabs>
                <w:tab w:val="left" w:leader="none" w:pos="748"/>
                <w:tab w:val="left" w:leader="none" w:pos="1496"/>
              </w:tabs>
              <w:jc w:val="center"/>
              <w:rPr>
                <w:rFonts w:ascii="Arial Narrow" w:cs="Arial Narrow" w:eastAsia="Arial Narrow" w:hAnsi="Arial Narrow"/>
                <w:i w:val="1"/>
                <w:iCs w:val="1"/>
                <w:sz w:val="18"/>
                <w:szCs w:val="18"/>
              </w:rPr>
            </w:pPr>
            <w:r w:rsidDel="00000000" w:rsidR="00000000" w:rsidRPr="00000000">
              <w:rPr>
                <w:rFonts w:ascii="Arial Narrow" w:cs="Arial Narrow" w:eastAsia="Arial Narrow" w:hAnsi="Arial Narrow"/>
                <w:b w:val="1"/>
                <w:bCs w:val="1"/>
                <w:sz w:val="18"/>
                <w:szCs w:val="18"/>
                <w:rtl w:val="0"/>
              </w:rPr>
              <w:t xml:space="preserve">unid</w:t>
            </w:r>
            <w:r w:rsidDel="00000000" w:rsidR="00000000" w:rsidRPr="00000000">
              <w:rPr>
                <w:rtl w:val="0"/>
              </w:rPr>
            </w:r>
          </w:p>
          <w:p w:rsidR="00000000" w:rsidDel="00000000" w:rsidP="00000000" w:rsidRDefault="00000000" w:rsidRPr="00000000" w14:paraId="00000348">
            <w:pPr>
              <w:widowControl w:val="0"/>
              <w:spacing w:before="1" w:lineRule="auto"/>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349">
            <w:pPr>
              <w:widowControl w:val="0"/>
              <w:spacing w:before="101" w:lineRule="auto"/>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34A">
            <w:pPr>
              <w:widowControl w:val="0"/>
              <w:spacing w:before="1" w:lineRule="auto"/>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02</w:t>
            </w:r>
          </w:p>
        </w:tc>
        <w:tc>
          <w:tcPr/>
          <w:p w:rsidR="00000000" w:rsidDel="00000000" w:rsidP="00000000" w:rsidRDefault="00000000" w:rsidRPr="00000000" w14:paraId="0000034B">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4C">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34D">
            <w:pPr>
              <w:widowControl w:val="0"/>
              <w:spacing w:before="1" w:lineRule="auto"/>
              <w:ind w:left="101"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34E">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34F">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50">
            <w:pPr>
              <w:widowControl w:val="0"/>
              <w:spacing w:before="1" w:lineRule="auto"/>
              <w:ind w:left="101" w:firstLine="0"/>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351">
            <w:pPr>
              <w:widowControl w:val="0"/>
              <w:spacing w:before="1" w:lineRule="auto"/>
              <w:ind w:left="101" w:firstLine="0"/>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352">
            <w:pPr>
              <w:widowControl w:val="0"/>
              <w:spacing w:before="1" w:lineRule="auto"/>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28</w:t>
            </w:r>
          </w:p>
        </w:tc>
        <w:tc>
          <w:tcPr/>
          <w:p w:rsidR="00000000" w:rsidDel="00000000" w:rsidP="00000000" w:rsidRDefault="00000000" w:rsidRPr="00000000" w14:paraId="00000353">
            <w:pPr>
              <w:widowControl w:val="0"/>
              <w:spacing w:before="1" w:lineRule="auto"/>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Papel higiênico - Folha dupla - Pacote com 4 Rolos</w:t>
            </w:r>
          </w:p>
          <w:p w:rsidR="00000000" w:rsidDel="00000000" w:rsidP="00000000" w:rsidRDefault="00000000" w:rsidRPr="00000000" w14:paraId="00000354">
            <w:pPr>
              <w:widowControl w:val="0"/>
              <w:spacing w:before="1" w:lineRule="auto"/>
              <w:ind w:left="0" w:right="94"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material de primeira linha , folhas duplas, macio, absorvente, branco neve , picotado , biodegradável, não reciclado , rolos com no mínimo 10 cm x 30 m.</w:t>
            </w:r>
          </w:p>
          <w:p w:rsidR="00000000" w:rsidDel="00000000" w:rsidP="00000000" w:rsidRDefault="00000000" w:rsidRPr="00000000" w14:paraId="00000355">
            <w:pPr>
              <w:widowControl w:val="0"/>
              <w:spacing w:before="5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56">
            <w:pPr>
              <w:widowControl w:val="0"/>
              <w:spacing w:before="1" w:lineRule="auto"/>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w:t>
            </w:r>
            <w:r w:rsidDel="00000000" w:rsidR="00000000" w:rsidRPr="00000000">
              <w:rPr>
                <w:rFonts w:ascii="Arial Narrow" w:cs="Arial Narrow" w:eastAsia="Arial Narrow" w:hAnsi="Arial Narrow"/>
                <w:sz w:val="16"/>
                <w:szCs w:val="16"/>
                <w:rtl w:val="0"/>
              </w:rPr>
              <w:t xml:space="preserve"> Pacotes com 04 (quatro) rolos cada.</w:t>
            </w:r>
          </w:p>
        </w:tc>
        <w:tc>
          <w:tcPr/>
          <w:p w:rsidR="00000000" w:rsidDel="00000000" w:rsidP="00000000" w:rsidRDefault="00000000" w:rsidRPr="00000000" w14:paraId="00000357">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358">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359">
            <w:pPr>
              <w:widowControl w:val="0"/>
              <w:ind w:left="100"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pct</w:t>
            </w:r>
          </w:p>
          <w:p w:rsidR="00000000" w:rsidDel="00000000" w:rsidP="00000000" w:rsidRDefault="00000000" w:rsidRPr="00000000" w14:paraId="0000035A">
            <w:pPr>
              <w:widowControl w:val="0"/>
              <w:spacing w:before="1" w:lineRule="auto"/>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35B">
            <w:pPr>
              <w:widowControl w:val="0"/>
              <w:spacing w:before="1" w:lineRule="auto"/>
              <w:ind w:left="101" w:firstLine="0"/>
              <w:jc w:val="center"/>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35C">
            <w:pPr>
              <w:widowControl w:val="0"/>
              <w:spacing w:before="1" w:lineRule="auto"/>
              <w:ind w:left="101" w:firstLine="0"/>
              <w:jc w:val="center"/>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35D">
            <w:pPr>
              <w:widowControl w:val="0"/>
              <w:spacing w:before="1" w:lineRule="auto"/>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100</w:t>
            </w:r>
          </w:p>
        </w:tc>
        <w:tc>
          <w:tcPr/>
          <w:p w:rsidR="00000000" w:rsidDel="00000000" w:rsidP="00000000" w:rsidRDefault="00000000" w:rsidRPr="00000000" w14:paraId="0000035E">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35F">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360">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361">
            <w:pPr>
              <w:widowControl w:val="0"/>
              <w:spacing w:before="1" w:lineRule="auto"/>
              <w:ind w:left="101"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362">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363">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64">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65">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66">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67">
            <w:pPr>
              <w:widowControl w:val="0"/>
              <w:spacing w:before="13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68">
            <w:pPr>
              <w:widowControl w:val="0"/>
              <w:spacing w:before="1" w:lineRule="auto"/>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29</w:t>
            </w:r>
          </w:p>
        </w:tc>
        <w:tc>
          <w:tcPr/>
          <w:p w:rsidR="00000000" w:rsidDel="00000000" w:rsidP="00000000" w:rsidRDefault="00000000" w:rsidRPr="00000000" w14:paraId="00000369">
            <w:pPr>
              <w:widowControl w:val="0"/>
              <w:spacing w:before="1" w:lineRule="auto"/>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Saco de lixo reforçado - 100L - Pacote com 100 sacos</w:t>
            </w:r>
          </w:p>
          <w:p w:rsidR="00000000" w:rsidDel="00000000" w:rsidP="00000000" w:rsidRDefault="00000000" w:rsidRPr="00000000" w14:paraId="0000036A">
            <w:pPr>
              <w:widowControl w:val="0"/>
              <w:spacing w:before="5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6B">
            <w:pPr>
              <w:widowControl w:val="0"/>
              <w:spacing w:before="1" w:lineRule="auto"/>
              <w:ind w:left="0" w:right="93"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preto, super resistente, ideal para utilização em residências e escritórios, produto 100% reciclado, atóxico, inodoro, de qualidade comprovada.</w:t>
            </w:r>
          </w:p>
          <w:p w:rsidR="00000000" w:rsidDel="00000000" w:rsidP="00000000" w:rsidRDefault="00000000" w:rsidRPr="00000000" w14:paraId="0000036C">
            <w:pPr>
              <w:widowControl w:val="0"/>
              <w:spacing w:before="5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6D">
            <w:pPr>
              <w:widowControl w:val="0"/>
              <w:spacing w:before="1" w:lineRule="auto"/>
              <w:ind w:left="0" w:right="8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Pacote contendo 100 (cem) sacos de 100 (cem) litros.</w:t>
            </w:r>
          </w:p>
        </w:tc>
        <w:tc>
          <w:tcPr/>
          <w:p w:rsidR="00000000" w:rsidDel="00000000" w:rsidP="00000000" w:rsidRDefault="00000000" w:rsidRPr="00000000" w14:paraId="0000036E">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6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7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7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72">
            <w:pPr>
              <w:widowControl w:val="0"/>
              <w:spacing w:before="135"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73">
            <w:pPr>
              <w:widowControl w:val="0"/>
              <w:ind w:left="100"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pct</w:t>
            </w:r>
          </w:p>
          <w:p w:rsidR="00000000" w:rsidDel="00000000" w:rsidP="00000000" w:rsidRDefault="00000000" w:rsidRPr="00000000" w14:paraId="00000374">
            <w:pPr>
              <w:widowControl w:val="0"/>
              <w:spacing w:before="1" w:lineRule="auto"/>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375">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376">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377">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378">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379">
            <w:pPr>
              <w:widowControl w:val="0"/>
              <w:spacing w:before="135" w:lineRule="auto"/>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37A">
            <w:pPr>
              <w:widowControl w:val="0"/>
              <w:spacing w:before="1" w:lineRule="auto"/>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04</w:t>
            </w:r>
          </w:p>
        </w:tc>
        <w:tc>
          <w:tcPr/>
          <w:p w:rsidR="00000000" w:rsidDel="00000000" w:rsidP="00000000" w:rsidRDefault="00000000" w:rsidRPr="00000000" w14:paraId="0000037B">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7C">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7D">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7E">
            <w:pPr>
              <w:widowControl w:val="0"/>
              <w:spacing w:before="135"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7F">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380">
            <w:pPr>
              <w:widowControl w:val="0"/>
              <w:spacing w:before="1" w:lineRule="auto"/>
              <w:ind w:left="101"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381">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382">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83">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84">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85">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86">
            <w:pPr>
              <w:widowControl w:val="0"/>
              <w:spacing w:before="124"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87">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30</w:t>
            </w:r>
          </w:p>
        </w:tc>
        <w:tc>
          <w:tcPr/>
          <w:p w:rsidR="00000000" w:rsidDel="00000000" w:rsidP="00000000" w:rsidRDefault="00000000" w:rsidRPr="00000000" w14:paraId="00000388">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Saco de lixo reforçado - 40L - Pacote com 100 sacos</w:t>
            </w:r>
          </w:p>
          <w:p w:rsidR="00000000" w:rsidDel="00000000" w:rsidP="00000000" w:rsidRDefault="00000000" w:rsidRPr="00000000" w14:paraId="00000389">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8A">
            <w:pPr>
              <w:widowControl w:val="0"/>
              <w:ind w:left="0" w:right="93"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preto, super resistente, ideal para utilização em residências e escritórios, produto 100% reciclado, atóxico, inodoro, de qualidade comprovada.</w:t>
            </w:r>
          </w:p>
          <w:p w:rsidR="00000000" w:rsidDel="00000000" w:rsidP="00000000" w:rsidRDefault="00000000" w:rsidRPr="00000000" w14:paraId="0000038B">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8C">
            <w:pPr>
              <w:widowControl w:val="0"/>
              <w:ind w:left="0" w:right="8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Pacote contendo 100 (cem) sacos de 60 (sessenta) litros.</w:t>
            </w:r>
          </w:p>
        </w:tc>
        <w:tc>
          <w:tcPr/>
          <w:p w:rsidR="00000000" w:rsidDel="00000000" w:rsidP="00000000" w:rsidRDefault="00000000" w:rsidRPr="00000000" w14:paraId="0000038D">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8E">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8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9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91">
            <w:pPr>
              <w:widowControl w:val="0"/>
              <w:spacing w:before="124"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92">
            <w:pPr>
              <w:widowControl w:val="0"/>
              <w:ind w:left="100"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pct</w:t>
            </w:r>
          </w:p>
          <w:p w:rsidR="00000000" w:rsidDel="00000000" w:rsidP="00000000" w:rsidRDefault="00000000" w:rsidRPr="00000000" w14:paraId="00000393">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394">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395">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396">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397">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398">
            <w:pPr>
              <w:widowControl w:val="0"/>
              <w:spacing w:before="124" w:lineRule="auto"/>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399">
            <w:pPr>
              <w:widowControl w:val="0"/>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02</w:t>
            </w:r>
          </w:p>
        </w:tc>
        <w:tc>
          <w:tcPr/>
          <w:p w:rsidR="00000000" w:rsidDel="00000000" w:rsidP="00000000" w:rsidRDefault="00000000" w:rsidRPr="00000000" w14:paraId="0000039A">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9B">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9C">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9D">
            <w:pPr>
              <w:widowControl w:val="0"/>
              <w:spacing w:before="124"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9E">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39F">
            <w:pPr>
              <w:widowControl w:val="0"/>
              <w:ind w:left="101"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3A0">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3A1">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A2">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A3">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A4">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A5">
            <w:pPr>
              <w:widowControl w:val="0"/>
              <w:spacing w:before="13"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A6">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31</w:t>
            </w:r>
          </w:p>
        </w:tc>
        <w:tc>
          <w:tcPr/>
          <w:p w:rsidR="00000000" w:rsidDel="00000000" w:rsidP="00000000" w:rsidRDefault="00000000" w:rsidRPr="00000000" w14:paraId="000003A7">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Coador de pano para café - Tamanho Grande</w:t>
            </w:r>
          </w:p>
          <w:p w:rsidR="00000000" w:rsidDel="00000000" w:rsidP="00000000" w:rsidRDefault="00000000" w:rsidRPr="00000000" w14:paraId="000003A8">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A9">
            <w:pPr>
              <w:widowControl w:val="0"/>
              <w:ind w:left="0" w:right="89"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Coador de Café Tamanho Grande, de Pano, Reutilizáveis, de Algodão, de Flanela, Coador de Chá, Cor Branco, Material da estrutura ALUMÍNIO E MADEIRA, Material da malha: 100% ALGODÃO, Tipo de malha: Grossa.</w:t>
            </w:r>
          </w:p>
        </w:tc>
        <w:tc>
          <w:tcPr/>
          <w:p w:rsidR="00000000" w:rsidDel="00000000" w:rsidP="00000000" w:rsidRDefault="00000000" w:rsidRPr="00000000" w14:paraId="000003A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A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A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AD">
            <w:pPr>
              <w:widowControl w:val="0"/>
              <w:spacing w:before="13"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AE">
            <w:pPr>
              <w:tabs>
                <w:tab w:val="left" w:leader="none" w:pos="748"/>
                <w:tab w:val="left" w:leader="none" w:pos="1496"/>
              </w:tabs>
              <w:jc w:val="center"/>
              <w:rPr>
                <w:rFonts w:ascii="Arial Narrow" w:cs="Arial Narrow" w:eastAsia="Arial Narrow" w:hAnsi="Arial Narrow"/>
                <w:i w:val="1"/>
                <w:iCs w:val="1"/>
                <w:sz w:val="18"/>
                <w:szCs w:val="18"/>
              </w:rPr>
            </w:pPr>
            <w:r w:rsidDel="00000000" w:rsidR="00000000" w:rsidRPr="00000000">
              <w:rPr>
                <w:rFonts w:ascii="Arial Narrow" w:cs="Arial Narrow" w:eastAsia="Arial Narrow" w:hAnsi="Arial Narrow"/>
                <w:b w:val="1"/>
                <w:bCs w:val="1"/>
                <w:sz w:val="18"/>
                <w:szCs w:val="18"/>
                <w:rtl w:val="0"/>
              </w:rPr>
              <w:t xml:space="preserve">unid</w:t>
            </w:r>
            <w:r w:rsidDel="00000000" w:rsidR="00000000" w:rsidRPr="00000000">
              <w:rPr>
                <w:rtl w:val="0"/>
              </w:rPr>
            </w:r>
          </w:p>
          <w:p w:rsidR="00000000" w:rsidDel="00000000" w:rsidP="00000000" w:rsidRDefault="00000000" w:rsidRPr="00000000" w14:paraId="000003AF">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3B0">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3B1">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3B2">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3B3">
            <w:pPr>
              <w:widowControl w:val="0"/>
              <w:spacing w:before="13" w:lineRule="auto"/>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3B4">
            <w:pPr>
              <w:widowControl w:val="0"/>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05</w:t>
            </w:r>
          </w:p>
        </w:tc>
        <w:tc>
          <w:tcPr/>
          <w:p w:rsidR="00000000" w:rsidDel="00000000" w:rsidP="00000000" w:rsidRDefault="00000000" w:rsidRPr="00000000" w14:paraId="000003B5">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B6">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B7">
            <w:pPr>
              <w:widowControl w:val="0"/>
              <w:spacing w:before="13"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B8">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3B9">
            <w:pPr>
              <w:widowControl w:val="0"/>
              <w:ind w:left="101"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3BA">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3BB">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BC">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BD">
            <w:pPr>
              <w:widowControl w:val="0"/>
              <w:spacing w:before="94" w:lineRule="auto"/>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BE">
            <w:pPr>
              <w:widowControl w:val="0"/>
              <w:ind w:left="101"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32</w:t>
            </w:r>
          </w:p>
        </w:tc>
        <w:tc>
          <w:tcPr/>
          <w:p w:rsidR="00000000" w:rsidDel="00000000" w:rsidP="00000000" w:rsidRDefault="00000000" w:rsidRPr="00000000" w14:paraId="000003BF">
            <w:pPr>
              <w:widowControl w:val="0"/>
              <w:ind w:left="0"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Fita Teflon - 50m</w:t>
            </w:r>
          </w:p>
          <w:p w:rsidR="00000000" w:rsidDel="00000000" w:rsidP="00000000" w:rsidRDefault="00000000" w:rsidRPr="00000000" w14:paraId="000003C0">
            <w:pPr>
              <w:widowControl w:val="0"/>
              <w:spacing w:before="56" w:lineRule="auto"/>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C1">
            <w:pPr>
              <w:widowControl w:val="0"/>
              <w:tabs>
                <w:tab w:val="left" w:leader="none" w:pos="1217"/>
                <w:tab w:val="left" w:leader="none" w:pos="2121"/>
                <w:tab w:val="left" w:leader="none" w:pos="3921"/>
              </w:tabs>
              <w:ind w:left="0" w:right="90" w:firstLine="0"/>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Material </w:t>
              <w:tab/>
              <w:t xml:space="preserve">politetrafluoretileno (teflon), Dimensão 18mm de largura, rolo c/ 50 metros.</w:t>
            </w:r>
          </w:p>
        </w:tc>
        <w:tc>
          <w:tcPr/>
          <w:p w:rsidR="00000000" w:rsidDel="00000000" w:rsidP="00000000" w:rsidRDefault="00000000" w:rsidRPr="00000000" w14:paraId="000003C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C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C4">
            <w:pPr>
              <w:widowControl w:val="0"/>
              <w:spacing w:before="94"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C5">
            <w:pPr>
              <w:tabs>
                <w:tab w:val="left" w:leader="none" w:pos="748"/>
                <w:tab w:val="left" w:leader="none" w:pos="1496"/>
              </w:tabs>
              <w:jc w:val="center"/>
              <w:rPr>
                <w:rFonts w:ascii="Arial Narrow" w:cs="Arial Narrow" w:eastAsia="Arial Narrow" w:hAnsi="Arial Narrow"/>
                <w:i w:val="1"/>
                <w:iCs w:val="1"/>
                <w:sz w:val="18"/>
                <w:szCs w:val="18"/>
              </w:rPr>
            </w:pPr>
            <w:r w:rsidDel="00000000" w:rsidR="00000000" w:rsidRPr="00000000">
              <w:rPr>
                <w:rFonts w:ascii="Arial Narrow" w:cs="Arial Narrow" w:eastAsia="Arial Narrow" w:hAnsi="Arial Narrow"/>
                <w:b w:val="1"/>
                <w:bCs w:val="1"/>
                <w:sz w:val="18"/>
                <w:szCs w:val="18"/>
                <w:rtl w:val="0"/>
              </w:rPr>
              <w:t xml:space="preserve">unid</w:t>
            </w:r>
            <w:r w:rsidDel="00000000" w:rsidR="00000000" w:rsidRPr="00000000">
              <w:rPr>
                <w:rtl w:val="0"/>
              </w:rPr>
            </w:r>
          </w:p>
          <w:p w:rsidR="00000000" w:rsidDel="00000000" w:rsidP="00000000" w:rsidRDefault="00000000" w:rsidRPr="00000000" w14:paraId="000003C6">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3C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C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C9">
            <w:pPr>
              <w:widowControl w:val="0"/>
              <w:spacing w:before="94"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CA">
            <w:pPr>
              <w:widowControl w:val="0"/>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rtl w:val="0"/>
              </w:rPr>
              <w:t xml:space="preserve">02</w:t>
            </w:r>
            <w:r w:rsidDel="00000000" w:rsidR="00000000" w:rsidRPr="00000000">
              <w:rPr>
                <w:rtl w:val="0"/>
              </w:rPr>
            </w:r>
          </w:p>
        </w:tc>
        <w:tc>
          <w:tcPr/>
          <w:p w:rsidR="00000000" w:rsidDel="00000000" w:rsidP="00000000" w:rsidRDefault="00000000" w:rsidRPr="00000000" w14:paraId="000003C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CC">
            <w:pPr>
              <w:widowControl w:val="0"/>
              <w:spacing w:before="94"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CD">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3CE">
            <w:pPr>
              <w:widowControl w:val="0"/>
              <w:ind w:left="101" w:firstLine="0"/>
              <w:jc w:val="center"/>
              <w:rPr>
                <w:rFonts w:ascii="Arial Narrow" w:cs="Arial Narrow" w:eastAsia="Arial Narrow" w:hAnsi="Arial Narrow"/>
                <w:b w:val="1"/>
                <w:bCs w:val="1"/>
                <w:sz w:val="18"/>
                <w:szCs w:val="18"/>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3CF">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3D0">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D1">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D2">
            <w:pPr>
              <w:widowControl w:val="0"/>
              <w:spacing w:before="19" w:lineRule="auto"/>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D3">
            <w:pPr>
              <w:widowControl w:val="0"/>
              <w:ind w:left="101"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33</w:t>
            </w:r>
          </w:p>
        </w:tc>
        <w:tc>
          <w:tcPr/>
          <w:p w:rsidR="00000000" w:rsidDel="00000000" w:rsidP="00000000" w:rsidRDefault="00000000" w:rsidRPr="00000000" w14:paraId="000003D4">
            <w:pPr>
              <w:widowControl w:val="0"/>
              <w:spacing w:before="123" w:lineRule="auto"/>
              <w:ind w:left="0" w:right="1835"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Palha de aço - </w:t>
            </w:r>
          </w:p>
          <w:p w:rsidR="00000000" w:rsidDel="00000000" w:rsidP="00000000" w:rsidRDefault="00000000" w:rsidRPr="00000000" w14:paraId="000003D5">
            <w:pPr>
              <w:widowControl w:val="0"/>
              <w:spacing w:before="123" w:lineRule="auto"/>
              <w:ind w:left="0" w:right="1835" w:firstLine="0"/>
              <w:rPr>
                <w:rFonts w:ascii="Arial Narrow" w:cs="Arial Narrow" w:eastAsia="Arial Narrow" w:hAnsi="Arial Narrow"/>
                <w:sz w:val="16"/>
                <w:szCs w:val="16"/>
              </w:rPr>
            </w:pPr>
            <w:r w:rsidDel="00000000" w:rsidR="00000000" w:rsidRPr="00000000">
              <w:rPr>
                <w:rFonts w:ascii="Arial Narrow" w:cs="Arial Narrow" w:eastAsia="Arial Narrow" w:hAnsi="Arial Narrow"/>
                <w:sz w:val="16"/>
                <w:szCs w:val="16"/>
                <w:rtl w:val="0"/>
              </w:rPr>
              <w:t xml:space="preserve">Pacote 25g Descrição: Nº 2, pacote com 25g.</w:t>
            </w:r>
          </w:p>
        </w:tc>
        <w:tc>
          <w:tcPr/>
          <w:p w:rsidR="00000000" w:rsidDel="00000000" w:rsidP="00000000" w:rsidRDefault="00000000" w:rsidRPr="00000000" w14:paraId="000003D6">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D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D8">
            <w:pPr>
              <w:widowControl w:val="0"/>
              <w:spacing w:before="19"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D9">
            <w:pPr>
              <w:widowControl w:val="0"/>
              <w:ind w:left="100"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pct</w:t>
            </w:r>
          </w:p>
          <w:p w:rsidR="00000000" w:rsidDel="00000000" w:rsidP="00000000" w:rsidRDefault="00000000" w:rsidRPr="00000000" w14:paraId="000003DA">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3D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D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DD">
            <w:pPr>
              <w:widowControl w:val="0"/>
              <w:spacing w:before="19"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DE">
            <w:pPr>
              <w:widowControl w:val="0"/>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rtl w:val="0"/>
              </w:rPr>
              <w:t xml:space="preserve">01</w:t>
            </w:r>
            <w:r w:rsidDel="00000000" w:rsidR="00000000" w:rsidRPr="00000000">
              <w:rPr>
                <w:rtl w:val="0"/>
              </w:rPr>
            </w:r>
          </w:p>
        </w:tc>
        <w:tc>
          <w:tcPr/>
          <w:p w:rsidR="00000000" w:rsidDel="00000000" w:rsidP="00000000" w:rsidRDefault="00000000" w:rsidRPr="00000000" w14:paraId="000003D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E0">
            <w:pPr>
              <w:widowControl w:val="0"/>
              <w:spacing w:before="19"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E1">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3E2">
            <w:pPr>
              <w:widowControl w:val="0"/>
              <w:ind w:left="101" w:firstLine="0"/>
              <w:jc w:val="center"/>
              <w:rPr>
                <w:rFonts w:ascii="Arial Narrow" w:cs="Arial Narrow" w:eastAsia="Arial Narrow" w:hAnsi="Arial Narrow"/>
                <w:b w:val="1"/>
                <w:bCs w:val="1"/>
                <w:sz w:val="18"/>
                <w:szCs w:val="18"/>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3E3">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3E4">
            <w:pPr>
              <w:widowControl w:val="0"/>
              <w:spacing w:before="168"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E5">
            <w:pPr>
              <w:widowControl w:val="0"/>
              <w:ind w:left="101" w:firstLine="0"/>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3E6">
            <w:pPr>
              <w:widowControl w:val="0"/>
              <w:ind w:left="101" w:firstLine="0"/>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3E7">
            <w:pPr>
              <w:widowControl w:val="0"/>
              <w:ind w:left="101" w:firstLine="0"/>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3E8">
            <w:pPr>
              <w:widowControl w:val="0"/>
              <w:ind w:left="101" w:firstLine="0"/>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3E9">
            <w:pPr>
              <w:widowControl w:val="0"/>
              <w:ind w:left="101" w:firstLine="0"/>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3EA">
            <w:pPr>
              <w:widowControl w:val="0"/>
              <w:ind w:left="101" w:firstLine="0"/>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3EB">
            <w:pPr>
              <w:widowControl w:val="0"/>
              <w:ind w:left="101"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34</w:t>
            </w:r>
          </w:p>
        </w:tc>
        <w:tc>
          <w:tcPr/>
          <w:p w:rsidR="00000000" w:rsidDel="00000000" w:rsidP="00000000" w:rsidRDefault="00000000" w:rsidRPr="00000000" w14:paraId="000003EC">
            <w:pPr>
              <w:widowControl w:val="0"/>
              <w:ind w:left="0"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Sifão de Pia comum</w:t>
            </w:r>
          </w:p>
          <w:p w:rsidR="00000000" w:rsidDel="00000000" w:rsidP="00000000" w:rsidRDefault="00000000" w:rsidRPr="00000000" w14:paraId="000003ED">
            <w:pPr>
              <w:widowControl w:val="0"/>
              <w:ind w:left="0" w:firstLine="0"/>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3EE">
            <w:pPr>
              <w:widowControl w:val="0"/>
              <w:spacing w:before="1" w:lineRule="auto"/>
              <w:ind w:left="0" w:right="94"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w:t>
            </w:r>
            <w:r w:rsidDel="00000000" w:rsidR="00000000" w:rsidRPr="00000000">
              <w:rPr>
                <w:rFonts w:ascii="Arial Narrow" w:cs="Arial Narrow" w:eastAsia="Arial Narrow" w:hAnsi="Arial Narrow"/>
                <w:sz w:val="16"/>
                <w:szCs w:val="16"/>
                <w:rtl w:val="0"/>
              </w:rPr>
              <w:t xml:space="preserve"> Sifão simples, universal, sanfonado, branco, podendo ser flexionado em todas as direções, permitindo que a saída seja estendida para alcançar a conexão com o esgoto em qualquer posição.</w:t>
            </w:r>
          </w:p>
          <w:p w:rsidR="00000000" w:rsidDel="00000000" w:rsidP="00000000" w:rsidRDefault="00000000" w:rsidRPr="00000000" w14:paraId="000003EF">
            <w:pPr>
              <w:widowControl w:val="0"/>
              <w:spacing w:before="184" w:lineRule="auto"/>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sz w:val="16"/>
                <w:szCs w:val="16"/>
                <w:rtl w:val="0"/>
              </w:rPr>
              <w:t xml:space="preserve">*** É recomendado para uso em pias de cozinha e banheiro *** Informações Técnicas: Possui bucha de redução exclusiva (7/8”, 1.1/2 e 1.1/4") com vedantes em elastômero; Recomenda-se o aperto manual; Não requer o uso de adesivo; Não requer ferramentas para instalação; Resistente a temperaturas de -20 °C a +90 °C; Comprimento fechado: 32 cm; Comprimento aberto: 73 cm; Diâmetro de Entrada do Sifão: 7/8" , 1.1/4" e 1.1/2"; Diâmetro de Saída do Sifão: 50mm, 48mm, 40mm, e 38mm; Possui copo: Não; Cor: Branco; Modelo: Sifão extensivel; Outras características: Largura 5 cm; Altura 73 cm; Material: Polipropileno pp.</w:t>
            </w:r>
          </w:p>
          <w:p w:rsidR="00000000" w:rsidDel="00000000" w:rsidP="00000000" w:rsidRDefault="00000000" w:rsidRPr="00000000" w14:paraId="000003F0">
            <w:pPr>
              <w:widowControl w:val="0"/>
              <w:ind w:left="0" w:firstLine="0"/>
              <w:rPr>
                <w:rFonts w:ascii="Arial Narrow" w:cs="Arial Narrow" w:eastAsia="Arial Narrow" w:hAnsi="Arial Narrow"/>
                <w:b w:val="1"/>
                <w:bCs w:val="1"/>
                <w:sz w:val="16"/>
                <w:szCs w:val="16"/>
              </w:rPr>
            </w:pPr>
            <w:r w:rsidDel="00000000" w:rsidR="00000000" w:rsidRPr="00000000">
              <w:rPr>
                <w:rtl w:val="0"/>
              </w:rPr>
            </w:r>
          </w:p>
        </w:tc>
        <w:tc>
          <w:tcPr/>
          <w:p w:rsidR="00000000" w:rsidDel="00000000" w:rsidP="00000000" w:rsidRDefault="00000000" w:rsidRPr="00000000" w14:paraId="000003F1">
            <w:pPr>
              <w:widowControl w:val="0"/>
              <w:spacing w:before="168"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3F2">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3F3">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3F4">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3F5">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3F6">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3F7">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3F8">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3F9">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tc>
        <w:tc>
          <w:tcPr/>
          <w:p w:rsidR="00000000" w:rsidDel="00000000" w:rsidP="00000000" w:rsidRDefault="00000000" w:rsidRPr="00000000" w14:paraId="000003FA">
            <w:pPr>
              <w:widowControl w:val="0"/>
              <w:spacing w:before="168"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3FB">
            <w:pPr>
              <w:widowControl w:val="0"/>
              <w:ind w:left="101" w:firstLine="0"/>
              <w:jc w:val="center"/>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3FC">
            <w:pPr>
              <w:widowControl w:val="0"/>
              <w:ind w:left="101" w:firstLine="0"/>
              <w:jc w:val="center"/>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3FD">
            <w:pPr>
              <w:widowControl w:val="0"/>
              <w:ind w:left="101" w:firstLine="0"/>
              <w:jc w:val="center"/>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3FE">
            <w:pPr>
              <w:widowControl w:val="0"/>
              <w:ind w:left="101" w:firstLine="0"/>
              <w:jc w:val="center"/>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3FF">
            <w:pPr>
              <w:widowControl w:val="0"/>
              <w:ind w:left="101" w:firstLine="0"/>
              <w:jc w:val="center"/>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400">
            <w:pPr>
              <w:widowControl w:val="0"/>
              <w:ind w:left="101" w:firstLine="0"/>
              <w:jc w:val="center"/>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401">
            <w:pPr>
              <w:widowControl w:val="0"/>
              <w:ind w:left="101" w:firstLine="0"/>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rtl w:val="0"/>
              </w:rPr>
              <w:t xml:space="preserve">03</w:t>
            </w:r>
            <w:r w:rsidDel="00000000" w:rsidR="00000000" w:rsidRPr="00000000">
              <w:rPr>
                <w:rtl w:val="0"/>
              </w:rPr>
            </w:r>
          </w:p>
        </w:tc>
        <w:tc>
          <w:tcPr/>
          <w:p w:rsidR="00000000" w:rsidDel="00000000" w:rsidP="00000000" w:rsidRDefault="00000000" w:rsidRPr="00000000" w14:paraId="00000402">
            <w:pPr>
              <w:widowControl w:val="0"/>
              <w:spacing w:before="168"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03">
            <w:pPr>
              <w:widowControl w:val="0"/>
              <w:spacing w:before="168"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04">
            <w:pPr>
              <w:widowControl w:val="0"/>
              <w:spacing w:before="168"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05">
            <w:pPr>
              <w:widowControl w:val="0"/>
              <w:spacing w:before="168"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06">
            <w:pPr>
              <w:widowControl w:val="0"/>
              <w:spacing w:before="168"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07">
            <w:pPr>
              <w:tabs>
                <w:tab w:val="left" w:leader="none" w:pos="748"/>
                <w:tab w:val="left" w:leader="none" w:pos="1496"/>
              </w:tabs>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408">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409">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0A">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0B">
            <w:pPr>
              <w:widowControl w:val="0"/>
              <w:spacing w:before="102"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0C">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35</w:t>
            </w:r>
          </w:p>
        </w:tc>
        <w:tc>
          <w:tcPr/>
          <w:p w:rsidR="00000000" w:rsidDel="00000000" w:rsidP="00000000" w:rsidRDefault="00000000" w:rsidRPr="00000000" w14:paraId="0000040D">
            <w:pPr>
              <w:widowControl w:val="0"/>
              <w:ind w:left="0"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Refletor LED - 30w - Branco Frio</w:t>
            </w:r>
          </w:p>
          <w:p w:rsidR="00000000" w:rsidDel="00000000" w:rsidP="00000000" w:rsidRDefault="00000000" w:rsidRPr="00000000" w14:paraId="0000040E">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0F">
            <w:pPr>
              <w:widowControl w:val="0"/>
              <w:ind w:left="0" w:firstLine="0"/>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Tensão Bivolt, Potência 30W, Vida Útil acima de 25.000h,</w:t>
            </w:r>
          </w:p>
        </w:tc>
        <w:tc>
          <w:tcPr/>
          <w:p w:rsidR="00000000" w:rsidDel="00000000" w:rsidP="00000000" w:rsidRDefault="00000000" w:rsidRPr="00000000" w14:paraId="0000041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1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12">
            <w:pPr>
              <w:widowControl w:val="0"/>
              <w:spacing w:before="102"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13">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tc>
        <w:tc>
          <w:tcPr/>
          <w:p w:rsidR="00000000" w:rsidDel="00000000" w:rsidP="00000000" w:rsidRDefault="00000000" w:rsidRPr="00000000" w14:paraId="00000414">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415">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416">
            <w:pPr>
              <w:widowControl w:val="0"/>
              <w:spacing w:before="102" w:lineRule="auto"/>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417">
            <w:pPr>
              <w:widowControl w:val="0"/>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01</w:t>
            </w:r>
          </w:p>
        </w:tc>
        <w:tc>
          <w:tcPr/>
          <w:p w:rsidR="00000000" w:rsidDel="00000000" w:rsidP="00000000" w:rsidRDefault="00000000" w:rsidRPr="00000000" w14:paraId="00000418">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19">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1A">
            <w:pPr>
              <w:widowControl w:val="0"/>
              <w:spacing w:before="102"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1B">
            <w:pPr>
              <w:tabs>
                <w:tab w:val="left" w:leader="none" w:pos="748"/>
                <w:tab w:val="left" w:leader="none" w:pos="1496"/>
              </w:tabs>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41C">
            <w:pPr>
              <w:widowControl w:val="0"/>
              <w:ind w:left="101"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41D">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41E">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1F">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20">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21">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22">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23">
            <w:pPr>
              <w:widowControl w:val="0"/>
              <w:spacing w:before="7"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24">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36</w:t>
            </w:r>
          </w:p>
        </w:tc>
        <w:tc>
          <w:tcPr/>
          <w:p w:rsidR="00000000" w:rsidDel="00000000" w:rsidP="00000000" w:rsidRDefault="00000000" w:rsidRPr="00000000" w14:paraId="00000425">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Rodo emborrachado grande</w:t>
            </w:r>
          </w:p>
          <w:p w:rsidR="00000000" w:rsidDel="00000000" w:rsidP="00000000" w:rsidRDefault="00000000" w:rsidRPr="00000000" w14:paraId="00000426">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27">
            <w:pPr>
              <w:widowControl w:val="0"/>
              <w:ind w:left="0" w:right="88"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RODO COM DUAS LÂMINAS</w:t>
            </w:r>
            <w:r w:rsidDel="00000000" w:rsidR="00000000" w:rsidRPr="00000000">
              <w:rPr>
                <w:rFonts w:ascii="Arial Narrow" w:cs="Arial Narrow" w:eastAsia="Arial Narrow" w:hAnsi="Arial Narrow"/>
                <w:sz w:val="16"/>
                <w:szCs w:val="16"/>
                <w:rtl w:val="0"/>
              </w:rPr>
              <w:t xml:space="preserve"> em borracha natural, com largura aproximada de 40 cm. Base em plástico rígido. Com cabo de madeira rosqueável, de no mínimo 1,20m de comprimento, plastificado, com ponteira plástica para pendurar. Deve apresentar resistência e facilidade na remoção de líquidos em superfícies planas.</w:t>
            </w:r>
          </w:p>
        </w:tc>
        <w:tc>
          <w:tcPr/>
          <w:p w:rsidR="00000000" w:rsidDel="00000000" w:rsidP="00000000" w:rsidRDefault="00000000" w:rsidRPr="00000000" w14:paraId="0000042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2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2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2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2C">
            <w:pPr>
              <w:widowControl w:val="0"/>
              <w:spacing w:before="7"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2D">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tc>
        <w:tc>
          <w:tcPr/>
          <w:p w:rsidR="00000000" w:rsidDel="00000000" w:rsidP="00000000" w:rsidRDefault="00000000" w:rsidRPr="00000000" w14:paraId="0000042E">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42F">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430">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431">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432">
            <w:pPr>
              <w:widowControl w:val="0"/>
              <w:spacing w:before="7" w:lineRule="auto"/>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433">
            <w:pPr>
              <w:widowControl w:val="0"/>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05</w:t>
            </w:r>
          </w:p>
        </w:tc>
        <w:tc>
          <w:tcPr/>
          <w:p w:rsidR="00000000" w:rsidDel="00000000" w:rsidP="00000000" w:rsidRDefault="00000000" w:rsidRPr="00000000" w14:paraId="00000434">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35">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36">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37">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38">
            <w:pPr>
              <w:widowControl w:val="0"/>
              <w:spacing w:before="7"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39">
            <w:pPr>
              <w:tabs>
                <w:tab w:val="left" w:leader="none" w:pos="748"/>
                <w:tab w:val="left" w:leader="none" w:pos="1496"/>
              </w:tabs>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43A">
            <w:pPr>
              <w:widowControl w:val="0"/>
              <w:ind w:left="101"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43B">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43C">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3D">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3E">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3F">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40">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41">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42">
            <w:pPr>
              <w:widowControl w:val="0"/>
              <w:spacing w:before="152"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43">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37</w:t>
            </w:r>
          </w:p>
        </w:tc>
        <w:tc>
          <w:tcPr/>
          <w:p w:rsidR="00000000" w:rsidDel="00000000" w:rsidP="00000000" w:rsidRDefault="00000000" w:rsidRPr="00000000" w14:paraId="00000444">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Sabonete líquido - Galão de 5 litros</w:t>
            </w:r>
          </w:p>
          <w:p w:rsidR="00000000" w:rsidDel="00000000" w:rsidP="00000000" w:rsidRDefault="00000000" w:rsidRPr="00000000" w14:paraId="00000445">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46">
            <w:pPr>
              <w:widowControl w:val="0"/>
              <w:ind w:left="0" w:right="9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Com suave perfume, fragrância erva doce, para utilização em saboneteira com reservatório próprio e testado dermatologicamente.</w:t>
            </w:r>
          </w:p>
          <w:p w:rsidR="00000000" w:rsidDel="00000000" w:rsidP="00000000" w:rsidRDefault="00000000" w:rsidRPr="00000000" w14:paraId="00000447">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48">
            <w:pPr>
              <w:widowControl w:val="0"/>
              <w:ind w:left="0" w:right="89"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Embalagem contendo 05 (cinco) litros, com identificação do produto e informações de registro nos órgãos competentes.</w:t>
            </w:r>
          </w:p>
          <w:p w:rsidR="00000000" w:rsidDel="00000000" w:rsidP="00000000" w:rsidRDefault="00000000" w:rsidRPr="00000000" w14:paraId="00000449">
            <w:pPr>
              <w:widowControl w:val="0"/>
              <w:spacing w:before="56" w:lineRule="auto"/>
              <w:rPr>
                <w:rFonts w:ascii="Arial Narrow" w:cs="Arial Narrow" w:eastAsia="Arial Narrow" w:hAnsi="Arial Narrow"/>
                <w:b w:val="1"/>
                <w:bCs w:val="1"/>
                <w:i w:val="1"/>
                <w:iCs w:val="1"/>
                <w:sz w:val="16"/>
                <w:szCs w:val="16"/>
              </w:rPr>
            </w:pPr>
            <w:r w:rsidDel="00000000" w:rsidR="00000000" w:rsidRPr="00000000">
              <w:rPr>
                <w:rtl w:val="0"/>
              </w:rPr>
            </w:r>
          </w:p>
          <w:p w:rsidR="00000000" w:rsidDel="00000000" w:rsidP="00000000" w:rsidRDefault="00000000" w:rsidRPr="00000000" w14:paraId="0000044A">
            <w:pPr>
              <w:widowControl w:val="0"/>
              <w:ind w:left="0" w:right="9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Validade: </w:t>
            </w:r>
            <w:r w:rsidDel="00000000" w:rsidR="00000000" w:rsidRPr="00000000">
              <w:rPr>
                <w:rFonts w:ascii="Arial Narrow" w:cs="Arial Narrow" w:eastAsia="Arial Narrow" w:hAnsi="Arial Narrow"/>
                <w:sz w:val="16"/>
                <w:szCs w:val="16"/>
                <w:rtl w:val="0"/>
              </w:rPr>
              <w:t xml:space="preserve">mínima de 12 (doze) meses, a contar da data de entrega.</w:t>
            </w:r>
          </w:p>
        </w:tc>
        <w:tc>
          <w:tcPr/>
          <w:p w:rsidR="00000000" w:rsidDel="00000000" w:rsidP="00000000" w:rsidRDefault="00000000" w:rsidRPr="00000000" w14:paraId="0000044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4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4D">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4E">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4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5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51">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tc>
        <w:tc>
          <w:tcPr/>
          <w:p w:rsidR="00000000" w:rsidDel="00000000" w:rsidP="00000000" w:rsidRDefault="00000000" w:rsidRPr="00000000" w14:paraId="00000452">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453">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454">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455">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456">
            <w:pPr>
              <w:widowControl w:val="0"/>
              <w:spacing w:before="152" w:lineRule="auto"/>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457">
            <w:pPr>
              <w:widowControl w:val="0"/>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02</w:t>
            </w:r>
          </w:p>
        </w:tc>
        <w:tc>
          <w:tcPr/>
          <w:p w:rsidR="00000000" w:rsidDel="00000000" w:rsidP="00000000" w:rsidRDefault="00000000" w:rsidRPr="00000000" w14:paraId="00000458">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59">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5A">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5B">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5C">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5D">
            <w:pPr>
              <w:widowControl w:val="0"/>
              <w:spacing w:before="152"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5E">
            <w:pPr>
              <w:tabs>
                <w:tab w:val="left" w:leader="none" w:pos="748"/>
                <w:tab w:val="left" w:leader="none" w:pos="1496"/>
              </w:tabs>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45F">
            <w:pPr>
              <w:widowControl w:val="0"/>
              <w:ind w:left="101"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460">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461">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62">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63">
            <w:pPr>
              <w:widowControl w:val="0"/>
              <w:spacing w:before="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64">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38</w:t>
            </w:r>
          </w:p>
        </w:tc>
        <w:tc>
          <w:tcPr/>
          <w:p w:rsidR="00000000" w:rsidDel="00000000" w:rsidP="00000000" w:rsidRDefault="00000000" w:rsidRPr="00000000" w14:paraId="00000465">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Flanela Pano de Limpeza</w:t>
            </w:r>
          </w:p>
          <w:p w:rsidR="00000000" w:rsidDel="00000000" w:rsidP="00000000" w:rsidRDefault="00000000" w:rsidRPr="00000000" w14:paraId="00000466">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67">
            <w:pPr>
              <w:widowControl w:val="0"/>
              <w:ind w:left="0" w:right="95"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w:t>
            </w:r>
            <w:r w:rsidDel="00000000" w:rsidR="00000000" w:rsidRPr="00000000">
              <w:rPr>
                <w:rFonts w:ascii="Arial Narrow" w:cs="Arial Narrow" w:eastAsia="Arial Narrow" w:hAnsi="Arial Narrow"/>
                <w:sz w:val="16"/>
                <w:szCs w:val="16"/>
                <w:rtl w:val="0"/>
              </w:rPr>
              <w:t xml:space="preserve"> Flanela lisa 100% algodão, medidas aproximadas de 40 x 60 cm, na cor amarela ou branca, de tom forte.</w:t>
            </w:r>
          </w:p>
        </w:tc>
        <w:tc>
          <w:tcPr/>
          <w:p w:rsidR="00000000" w:rsidDel="00000000" w:rsidP="00000000" w:rsidRDefault="00000000" w:rsidRPr="00000000" w14:paraId="0000046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6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6A">
            <w:pPr>
              <w:widowControl w:val="0"/>
              <w:spacing w:before="5"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6B">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tc>
        <w:tc>
          <w:tcPr/>
          <w:p w:rsidR="00000000" w:rsidDel="00000000" w:rsidP="00000000" w:rsidRDefault="00000000" w:rsidRPr="00000000" w14:paraId="0000046C">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46D">
            <w:pPr>
              <w:widowControl w:val="0"/>
              <w:spacing w:before="5" w:lineRule="auto"/>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46E">
            <w:pPr>
              <w:widowControl w:val="0"/>
              <w:spacing w:before="5" w:lineRule="auto"/>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46F">
            <w:pPr>
              <w:widowControl w:val="0"/>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10</w:t>
            </w:r>
          </w:p>
        </w:tc>
        <w:tc>
          <w:tcPr/>
          <w:p w:rsidR="00000000" w:rsidDel="00000000" w:rsidP="00000000" w:rsidRDefault="00000000" w:rsidRPr="00000000" w14:paraId="00000470">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71">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72">
            <w:pPr>
              <w:widowControl w:val="0"/>
              <w:spacing w:before="5"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73">
            <w:pPr>
              <w:tabs>
                <w:tab w:val="left" w:leader="none" w:pos="748"/>
                <w:tab w:val="left" w:leader="none" w:pos="1496"/>
              </w:tabs>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474">
            <w:pPr>
              <w:widowControl w:val="0"/>
              <w:ind w:left="101"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475">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476">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77">
            <w:pPr>
              <w:widowControl w:val="0"/>
              <w:spacing w:before="101"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78">
            <w:pPr>
              <w:widowControl w:val="0"/>
              <w:spacing w:before="1" w:lineRule="auto"/>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39</w:t>
            </w:r>
          </w:p>
        </w:tc>
        <w:tc>
          <w:tcPr/>
          <w:p w:rsidR="00000000" w:rsidDel="00000000" w:rsidP="00000000" w:rsidRDefault="00000000" w:rsidRPr="00000000" w14:paraId="00000479">
            <w:pPr>
              <w:widowControl w:val="0"/>
              <w:spacing w:before="1" w:lineRule="auto"/>
              <w:ind w:left="0"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Pano de Prato - 100% Algodão</w:t>
            </w:r>
          </w:p>
          <w:p w:rsidR="00000000" w:rsidDel="00000000" w:rsidP="00000000" w:rsidRDefault="00000000" w:rsidRPr="00000000" w14:paraId="0000047A">
            <w:pPr>
              <w:widowControl w:val="0"/>
              <w:spacing w:before="5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7B">
            <w:pPr>
              <w:widowControl w:val="0"/>
              <w:spacing w:before="1" w:lineRule="auto"/>
              <w:ind w:left="0" w:firstLine="0"/>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w:t>
            </w:r>
            <w:r w:rsidDel="00000000" w:rsidR="00000000" w:rsidRPr="00000000">
              <w:rPr>
                <w:rFonts w:ascii="Arial Narrow" w:cs="Arial Narrow" w:eastAsia="Arial Narrow" w:hAnsi="Arial Narrow"/>
                <w:sz w:val="16"/>
                <w:szCs w:val="16"/>
                <w:rtl w:val="0"/>
              </w:rPr>
              <w:t xml:space="preserve"> pano de prato 100% algodão personalizado, medidas aproximadas de 40 x 60 cm, cores diversas.</w:t>
            </w:r>
          </w:p>
        </w:tc>
        <w:tc>
          <w:tcPr/>
          <w:p w:rsidR="00000000" w:rsidDel="00000000" w:rsidP="00000000" w:rsidRDefault="00000000" w:rsidRPr="00000000" w14:paraId="0000047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7D">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7E">
            <w:pPr>
              <w:widowControl w:val="0"/>
              <w:spacing w:before="101"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7F">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480">
            <w:pPr>
              <w:widowControl w:val="0"/>
              <w:spacing w:before="1" w:lineRule="auto"/>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48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8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83">
            <w:pPr>
              <w:widowControl w:val="0"/>
              <w:spacing w:before="101"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84">
            <w:pPr>
              <w:widowControl w:val="0"/>
              <w:spacing w:before="1" w:lineRule="auto"/>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20</w:t>
            </w:r>
          </w:p>
        </w:tc>
        <w:tc>
          <w:tcPr/>
          <w:p w:rsidR="00000000" w:rsidDel="00000000" w:rsidP="00000000" w:rsidRDefault="00000000" w:rsidRPr="00000000" w14:paraId="00000485">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86">
            <w:pPr>
              <w:widowControl w:val="0"/>
              <w:spacing w:before="101"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87">
            <w:pPr>
              <w:tabs>
                <w:tab w:val="left" w:leader="none" w:pos="748"/>
                <w:tab w:val="left" w:leader="none" w:pos="1496"/>
              </w:tabs>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488">
            <w:pPr>
              <w:widowControl w:val="0"/>
              <w:spacing w:before="1" w:lineRule="auto"/>
              <w:ind w:left="101"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489">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48A">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8B">
            <w:pPr>
              <w:widowControl w:val="0"/>
              <w:spacing w:before="1" w:lineRule="auto"/>
              <w:ind w:left="101" w:firstLine="0"/>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48C">
            <w:pPr>
              <w:widowControl w:val="0"/>
              <w:spacing w:before="1" w:lineRule="auto"/>
              <w:ind w:left="101" w:firstLine="0"/>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48D">
            <w:pPr>
              <w:widowControl w:val="0"/>
              <w:spacing w:before="1" w:lineRule="auto"/>
              <w:ind w:left="101" w:firstLine="0"/>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48E">
            <w:pPr>
              <w:widowControl w:val="0"/>
              <w:spacing w:before="1" w:lineRule="auto"/>
              <w:ind w:left="101" w:firstLine="0"/>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48F">
            <w:pPr>
              <w:widowControl w:val="0"/>
              <w:spacing w:before="1" w:lineRule="auto"/>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40</w:t>
            </w:r>
          </w:p>
        </w:tc>
        <w:tc>
          <w:tcPr/>
          <w:p w:rsidR="00000000" w:rsidDel="00000000" w:rsidP="00000000" w:rsidRDefault="00000000" w:rsidRPr="00000000" w14:paraId="00000490">
            <w:pPr>
              <w:widowControl w:val="0"/>
              <w:spacing w:before="1" w:lineRule="auto"/>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Luminária led tipo plafom slim de sobrepor completa 24w</w:t>
            </w:r>
          </w:p>
          <w:p w:rsidR="00000000" w:rsidDel="00000000" w:rsidP="00000000" w:rsidRDefault="00000000" w:rsidRPr="00000000" w14:paraId="00000491">
            <w:pPr>
              <w:widowControl w:val="0"/>
              <w:spacing w:before="1" w:lineRule="auto"/>
              <w:ind w:left="0" w:firstLine="0"/>
              <w:jc w:val="both"/>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492">
            <w:pPr>
              <w:widowControl w:val="0"/>
              <w:spacing w:before="1" w:lineRule="auto"/>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quadrada, cor branco frio, dimensões 30 cm x 30 cm, bivolt, 24w de potência, com todo o material necessário para instalação (inclusive lâmpada), tais como drive, parafusos, buchas e presilhas. material em acrílico e alumínio. especificações técnicas: largura (cm): 30 x 30 cm; cor da luz: branco frio; peso (kg): 0,520; conteúdo da embalagem: 1 luminária led; formato: quadrado. informações adicionais: tensão elétrica: bivolt 100 / 240v; ambiente indicado: interno; cor: branca; acompanha driver bivolt; índice de proteção (ip): ip 20; vida útil 25 mil horas (l70); tensão máxima: 24w; frequência: 60hz</w:t>
            </w:r>
          </w:p>
        </w:tc>
        <w:tc>
          <w:tcPr/>
          <w:p w:rsidR="00000000" w:rsidDel="00000000" w:rsidP="00000000" w:rsidRDefault="00000000" w:rsidRPr="00000000" w14:paraId="0000049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94">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495">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496">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497">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49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9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9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9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9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9D">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9E">
            <w:pPr>
              <w:widowControl w:val="0"/>
              <w:spacing w:before="6"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9F">
            <w:pPr>
              <w:widowControl w:val="0"/>
              <w:spacing w:before="1" w:lineRule="auto"/>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4A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A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A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A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A4">
            <w:pPr>
              <w:widowControl w:val="0"/>
              <w:spacing w:before="1" w:lineRule="auto"/>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15</w:t>
            </w:r>
          </w:p>
          <w:p w:rsidR="00000000" w:rsidDel="00000000" w:rsidP="00000000" w:rsidRDefault="00000000" w:rsidRPr="00000000" w14:paraId="000004A5">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A6">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A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A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A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A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AB">
            <w:pPr>
              <w:widowControl w:val="0"/>
              <w:spacing w:before="6"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AC">
            <w:pPr>
              <w:widowControl w:val="0"/>
              <w:spacing w:before="1" w:lineRule="auto"/>
              <w:ind w:left="101"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4AD">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4AE">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4AF">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4B0">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4B1">
            <w:pPr>
              <w:tabs>
                <w:tab w:val="left" w:leader="none" w:pos="748"/>
                <w:tab w:val="left" w:leader="none" w:pos="1496"/>
              </w:tabs>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4B2">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B3">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B4">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B5">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B6">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B7">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B8">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B9">
            <w:pPr>
              <w:widowControl w:val="0"/>
              <w:spacing w:before="6"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BA">
            <w:pPr>
              <w:widowControl w:val="0"/>
              <w:spacing w:before="1" w:lineRule="auto"/>
              <w:ind w:left="101"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4BB">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4BC">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BD">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BE">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BF">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C0">
            <w:pPr>
              <w:widowControl w:val="0"/>
              <w:spacing w:before="19"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C1">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41</w:t>
            </w:r>
          </w:p>
        </w:tc>
        <w:tc>
          <w:tcPr/>
          <w:p w:rsidR="00000000" w:rsidDel="00000000" w:rsidP="00000000" w:rsidRDefault="00000000" w:rsidRPr="00000000" w14:paraId="000004C2">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Luminária led tipo plafom slim de sobrepor completa 18w</w:t>
            </w:r>
          </w:p>
          <w:p w:rsidR="00000000" w:rsidDel="00000000" w:rsidP="00000000" w:rsidRDefault="00000000" w:rsidRPr="00000000" w14:paraId="000004C3">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C4">
            <w:pPr>
              <w:widowControl w:val="0"/>
              <w:ind w:left="0" w:right="88"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quadrada, com lados de medida entre 21 e 23 cm, cor branco frio, bivolt, 18w de potência, com todo o material necessário para instalação (inclusive lâmpada), tais como drive, parafusos, buchas e presilhas. material em acrílico e alumínio. vida útil: 25.000 h; luz branca fria.</w:t>
            </w:r>
          </w:p>
        </w:tc>
        <w:tc>
          <w:tcPr/>
          <w:p w:rsidR="00000000" w:rsidDel="00000000" w:rsidP="00000000" w:rsidRDefault="00000000" w:rsidRPr="00000000" w14:paraId="000004C5">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C6">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C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C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C9">
            <w:pPr>
              <w:widowControl w:val="0"/>
              <w:spacing w:before="19"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CA">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4CB">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4C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CD">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CE">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C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D0">
            <w:pPr>
              <w:widowControl w:val="0"/>
              <w:spacing w:before="19"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D1">
            <w:pPr>
              <w:widowControl w:val="0"/>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15</w:t>
            </w:r>
          </w:p>
        </w:tc>
        <w:tc>
          <w:tcPr/>
          <w:p w:rsidR="00000000" w:rsidDel="00000000" w:rsidP="00000000" w:rsidRDefault="00000000" w:rsidRPr="00000000" w14:paraId="000004D2">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D3">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D4">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D5">
            <w:pPr>
              <w:widowControl w:val="0"/>
              <w:spacing w:before="19"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D6">
            <w:pPr>
              <w:tabs>
                <w:tab w:val="left" w:leader="none" w:pos="748"/>
                <w:tab w:val="left" w:leader="none" w:pos="1496"/>
              </w:tabs>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4D7">
            <w:pPr>
              <w:widowControl w:val="0"/>
              <w:ind w:left="101"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4D8">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4D9">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DA">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DB">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DC">
            <w:pPr>
              <w:widowControl w:val="0"/>
              <w:spacing w:before="100"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DD">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42</w:t>
            </w:r>
          </w:p>
        </w:tc>
        <w:tc>
          <w:tcPr/>
          <w:p w:rsidR="00000000" w:rsidDel="00000000" w:rsidP="00000000" w:rsidRDefault="00000000" w:rsidRPr="00000000" w14:paraId="000004DE">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Torneira Bancada para Pia de Banheiro</w:t>
            </w:r>
          </w:p>
          <w:p w:rsidR="00000000" w:rsidDel="00000000" w:rsidP="00000000" w:rsidRDefault="00000000" w:rsidRPr="00000000" w14:paraId="000004DF">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E0">
            <w:pPr>
              <w:widowControl w:val="0"/>
              <w:ind w:left="0" w:right="8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torneira, material corpo aço inoxidável, tipo alavanca, diâmetro 1/2 pol, indicada para bancada, temperatura da água fria, indicada para banheiros, bica alta e móvel, com arejador, cor cromado, tonalidade prata, com alavanca de funcionamento na base da torneira.</w:t>
            </w:r>
          </w:p>
        </w:tc>
        <w:tc>
          <w:tcPr/>
          <w:p w:rsidR="00000000" w:rsidDel="00000000" w:rsidP="00000000" w:rsidRDefault="00000000" w:rsidRPr="00000000" w14:paraId="000004E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E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E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E4">
            <w:pPr>
              <w:widowControl w:val="0"/>
              <w:spacing w:before="100"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E5">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4E6">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4E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E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E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EA">
            <w:pPr>
              <w:widowControl w:val="0"/>
              <w:spacing w:before="100"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4EB">
            <w:pPr>
              <w:widowControl w:val="0"/>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02</w:t>
            </w:r>
          </w:p>
        </w:tc>
        <w:tc>
          <w:tcPr/>
          <w:p w:rsidR="00000000" w:rsidDel="00000000" w:rsidP="00000000" w:rsidRDefault="00000000" w:rsidRPr="00000000" w14:paraId="000004EC">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ED">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EE">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EF">
            <w:pPr>
              <w:widowControl w:val="0"/>
              <w:spacing w:before="100"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F0">
            <w:pPr>
              <w:tabs>
                <w:tab w:val="left" w:leader="none" w:pos="748"/>
                <w:tab w:val="left" w:leader="none" w:pos="1496"/>
              </w:tabs>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4F1">
            <w:pPr>
              <w:widowControl w:val="0"/>
              <w:ind w:left="101"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4F2">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4F3">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F4">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F5">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F6">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F7">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F8">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F9">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FA">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FB">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FC">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FD">
            <w:pPr>
              <w:widowControl w:val="0"/>
              <w:spacing w:before="1"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4FE">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43</w:t>
            </w:r>
          </w:p>
        </w:tc>
        <w:tc>
          <w:tcPr/>
          <w:p w:rsidR="00000000" w:rsidDel="00000000" w:rsidP="00000000" w:rsidRDefault="00000000" w:rsidRPr="00000000" w14:paraId="000004FF">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Sifão Duplo</w:t>
            </w:r>
          </w:p>
          <w:p w:rsidR="00000000" w:rsidDel="00000000" w:rsidP="00000000" w:rsidRDefault="00000000" w:rsidRPr="00000000" w14:paraId="00000500">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01">
            <w:pPr>
              <w:widowControl w:val="0"/>
              <w:ind w:left="0" w:right="94"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Sifão duplo, universal, sanfonado, branco, podendo ser flexionado em todas as direções, permitindo que a saída seja estendida para alcançar a conexão com o esgoto em qualquer posição.</w:t>
            </w:r>
          </w:p>
          <w:p w:rsidR="00000000" w:rsidDel="00000000" w:rsidP="00000000" w:rsidRDefault="00000000" w:rsidRPr="00000000" w14:paraId="00000502">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03">
            <w:pPr>
              <w:widowControl w:val="0"/>
              <w:ind w:left="0"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 É recomendado para uso em pias de cozinha e banheiro, área de serviço ***</w:t>
            </w:r>
          </w:p>
          <w:p w:rsidR="00000000" w:rsidDel="00000000" w:rsidP="00000000" w:rsidRDefault="00000000" w:rsidRPr="00000000" w14:paraId="00000504">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05">
            <w:pPr>
              <w:widowControl w:val="0"/>
              <w:ind w:left="0" w:right="8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Informações Técnicas: </w:t>
            </w:r>
            <w:r w:rsidDel="00000000" w:rsidR="00000000" w:rsidRPr="00000000">
              <w:rPr>
                <w:rFonts w:ascii="Arial Narrow" w:cs="Arial Narrow" w:eastAsia="Arial Narrow" w:hAnsi="Arial Narrow"/>
                <w:sz w:val="16"/>
                <w:szCs w:val="16"/>
                <w:rtl w:val="0"/>
              </w:rPr>
              <w:t xml:space="preserve">Possui bucha de redução exclusiva (7/8”, 1.1/2 e 1.1/4") com vedantes em elastômero; Recomenda-se o aperto manual; Não requer o uso de adesivo; Não requer ferramentas para instalação; Resistente a temperaturas de -20 °C a +90 °C; Comprimento fechado: 32 cm; Comprimento aberto: 73 cm; Diâmetro de Entrada do Sifão: 7/8" , 1.1/4" e 1.1/2"; Diâmetro de Saída do Sifão: 50mm, 48mm, 40mm, e 38mm; Possui copo: Não; Cor: Branco; Modelo: Sifão extensível; Outras características: Largura 5 cm; Altura 73 cm. Material: polipropileno pp.</w:t>
            </w:r>
          </w:p>
          <w:p w:rsidR="00000000" w:rsidDel="00000000" w:rsidP="00000000" w:rsidRDefault="00000000" w:rsidRPr="00000000" w14:paraId="00000506">
            <w:pPr>
              <w:widowControl w:val="0"/>
              <w:ind w:left="100" w:right="87" w:firstLine="0"/>
              <w:jc w:val="both"/>
              <w:rPr>
                <w:rFonts w:ascii="Arial Narrow" w:cs="Arial Narrow" w:eastAsia="Arial Narrow" w:hAnsi="Arial Narrow"/>
                <w:b w:val="1"/>
                <w:bCs w:val="1"/>
                <w:sz w:val="16"/>
                <w:szCs w:val="16"/>
              </w:rPr>
            </w:pPr>
            <w:r w:rsidDel="00000000" w:rsidR="00000000" w:rsidRPr="00000000">
              <w:rPr>
                <w:rtl w:val="0"/>
              </w:rPr>
            </w:r>
          </w:p>
        </w:tc>
        <w:tc>
          <w:tcPr/>
          <w:p w:rsidR="00000000" w:rsidDel="00000000" w:rsidP="00000000" w:rsidRDefault="00000000" w:rsidRPr="00000000" w14:paraId="0000050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0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0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0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0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0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0D">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0E">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0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10">
            <w:pPr>
              <w:widowControl w:val="0"/>
              <w:spacing w:before="1"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11">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512">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51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14">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15">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16">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1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1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1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1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1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1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1D">
            <w:pPr>
              <w:widowControl w:val="0"/>
              <w:spacing w:before="1"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1E">
            <w:pPr>
              <w:widowControl w:val="0"/>
              <w:ind w:left="101"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02</w:t>
            </w:r>
          </w:p>
        </w:tc>
        <w:tc>
          <w:tcPr/>
          <w:p w:rsidR="00000000" w:rsidDel="00000000" w:rsidP="00000000" w:rsidRDefault="00000000" w:rsidRPr="00000000" w14:paraId="0000051F">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20">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21">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22">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23">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24">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25">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26">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27">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28">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29">
            <w:pPr>
              <w:widowControl w:val="0"/>
              <w:spacing w:before="1"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2A">
            <w:pPr>
              <w:tabs>
                <w:tab w:val="left" w:leader="none" w:pos="748"/>
                <w:tab w:val="left" w:leader="none" w:pos="1496"/>
              </w:tabs>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52B">
            <w:pPr>
              <w:widowControl w:val="0"/>
              <w:ind w:left="101"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52C">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52D">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52E">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52F">
            <w:pPr>
              <w:widowControl w:val="0"/>
              <w:spacing w:before="1" w:lineRule="auto"/>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530">
            <w:pPr>
              <w:widowControl w:val="0"/>
              <w:spacing w:before="1" w:lineRule="auto"/>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531">
            <w:pPr>
              <w:widowControl w:val="0"/>
              <w:spacing w:before="1" w:lineRule="auto"/>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532">
            <w:pPr>
              <w:widowControl w:val="0"/>
              <w:spacing w:before="1" w:lineRule="auto"/>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533">
            <w:pPr>
              <w:widowControl w:val="0"/>
              <w:spacing w:before="1" w:lineRule="auto"/>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44</w:t>
            </w:r>
          </w:p>
        </w:tc>
        <w:tc>
          <w:tcPr/>
          <w:p w:rsidR="00000000" w:rsidDel="00000000" w:rsidP="00000000" w:rsidRDefault="00000000" w:rsidRPr="00000000" w14:paraId="00000534">
            <w:pPr>
              <w:widowControl w:val="0"/>
              <w:spacing w:before="1" w:lineRule="auto"/>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Mangueira jardim 50m laranja</w:t>
            </w:r>
          </w:p>
          <w:p w:rsidR="00000000" w:rsidDel="00000000" w:rsidP="00000000" w:rsidRDefault="00000000" w:rsidRPr="00000000" w14:paraId="00000535">
            <w:pPr>
              <w:widowControl w:val="0"/>
              <w:spacing w:before="55" w:lineRule="auto"/>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536">
            <w:pPr>
              <w:widowControl w:val="0"/>
              <w:spacing w:before="1" w:lineRule="auto"/>
              <w:ind w:left="0" w:right="91" w:firstLine="0"/>
              <w:jc w:val="both"/>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Descrição: </w:t>
            </w:r>
            <w:r w:rsidDel="00000000" w:rsidR="00000000" w:rsidRPr="00000000">
              <w:rPr>
                <w:rFonts w:ascii="Arial" w:cs="Arial" w:eastAsia="Arial" w:hAnsi="Arial"/>
                <w:sz w:val="16"/>
                <w:szCs w:val="16"/>
                <w:rtl w:val="0"/>
              </w:rPr>
              <w:t xml:space="preserve">Mangueira em pvc laranja, 1/2´ x 2 mm x 50 m; temperatura de uso contínuo entre -10 °c e 55 °c; possuir dupla camada em PVC importado super flexível, ser compatível com torneiras 1/2" e 3/4"; resistência à corrosão; resistente à dobras e torções; flexibilidade que permita curvas sem comprometer a passagem de água;</w:t>
            </w:r>
          </w:p>
          <w:p w:rsidR="00000000" w:rsidDel="00000000" w:rsidP="00000000" w:rsidRDefault="00000000" w:rsidRPr="00000000" w14:paraId="00000537">
            <w:pPr>
              <w:widowControl w:val="0"/>
              <w:spacing w:before="55" w:lineRule="auto"/>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538">
            <w:pPr>
              <w:widowControl w:val="0"/>
              <w:spacing w:before="1" w:line="552" w:lineRule="auto"/>
              <w:ind w:left="0" w:right="1835"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Tratamento diferenciado: tipo 1 Cor: laranja</w:t>
            </w:r>
          </w:p>
          <w:p w:rsidR="00000000" w:rsidDel="00000000" w:rsidP="00000000" w:rsidRDefault="00000000" w:rsidRPr="00000000" w14:paraId="00000539">
            <w:pPr>
              <w:widowControl w:val="0"/>
              <w:spacing w:before="1" w:lineRule="auto"/>
              <w:ind w:left="0" w:firstLine="0"/>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Garantia de 1 ano pelo fabricante.</w:t>
            </w:r>
          </w:p>
        </w:tc>
        <w:tc>
          <w:tcPr/>
          <w:p w:rsidR="00000000" w:rsidDel="00000000" w:rsidP="00000000" w:rsidRDefault="00000000" w:rsidRPr="00000000" w14:paraId="0000053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3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3C">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53D">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53E">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53F">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54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4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4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4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44">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45">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46">
            <w:pPr>
              <w:widowControl w:val="0"/>
              <w:spacing w:before="2"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47">
            <w:pPr>
              <w:widowControl w:val="0"/>
              <w:spacing w:before="1" w:lineRule="auto"/>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548">
            <w:pPr>
              <w:widowControl w:val="0"/>
              <w:jc w:val="center"/>
              <w:rPr>
                <w:rFonts w:ascii="Arial" w:cs="Arial" w:eastAsia="Arial" w:hAnsi="Arial"/>
                <w:i w:val="1"/>
                <w:iCs w:val="1"/>
              </w:rPr>
            </w:pPr>
            <w:r w:rsidDel="00000000" w:rsidR="00000000" w:rsidRPr="00000000">
              <w:rPr>
                <w:rtl w:val="0"/>
              </w:rPr>
            </w:r>
          </w:p>
          <w:p w:rsidR="00000000" w:rsidDel="00000000" w:rsidP="00000000" w:rsidRDefault="00000000" w:rsidRPr="00000000" w14:paraId="00000549">
            <w:pPr>
              <w:widowControl w:val="0"/>
              <w:jc w:val="center"/>
              <w:rPr>
                <w:rFonts w:ascii="Arial" w:cs="Arial" w:eastAsia="Arial" w:hAnsi="Arial"/>
                <w:i w:val="1"/>
                <w:iCs w:val="1"/>
              </w:rPr>
            </w:pPr>
            <w:r w:rsidDel="00000000" w:rsidR="00000000" w:rsidRPr="00000000">
              <w:rPr>
                <w:rtl w:val="0"/>
              </w:rPr>
            </w:r>
          </w:p>
          <w:p w:rsidR="00000000" w:rsidDel="00000000" w:rsidP="00000000" w:rsidRDefault="00000000" w:rsidRPr="00000000" w14:paraId="0000054A">
            <w:pPr>
              <w:widowControl w:val="0"/>
              <w:spacing w:before="1" w:lineRule="auto"/>
              <w:ind w:left="101" w:firstLine="0"/>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54B">
            <w:pPr>
              <w:widowControl w:val="0"/>
              <w:spacing w:before="1" w:lineRule="auto"/>
              <w:ind w:left="101" w:firstLine="0"/>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54C">
            <w:pPr>
              <w:widowControl w:val="0"/>
              <w:spacing w:before="1" w:lineRule="auto"/>
              <w:ind w:left="101" w:firstLine="0"/>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54D">
            <w:pPr>
              <w:widowControl w:val="0"/>
              <w:spacing w:before="1" w:lineRule="auto"/>
              <w:ind w:left="101"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01</w:t>
            </w:r>
          </w:p>
          <w:p w:rsidR="00000000" w:rsidDel="00000000" w:rsidP="00000000" w:rsidRDefault="00000000" w:rsidRPr="00000000" w14:paraId="0000054E">
            <w:pPr>
              <w:widowControl w:val="0"/>
              <w:jc w:val="center"/>
              <w:rPr>
                <w:rFonts w:ascii="Arial" w:cs="Arial" w:eastAsia="Arial" w:hAnsi="Arial"/>
                <w:i w:val="1"/>
                <w:iCs w:val="1"/>
              </w:rPr>
            </w:pPr>
            <w:r w:rsidDel="00000000" w:rsidR="00000000" w:rsidRPr="00000000">
              <w:rPr>
                <w:rtl w:val="0"/>
              </w:rPr>
            </w:r>
          </w:p>
          <w:p w:rsidR="00000000" w:rsidDel="00000000" w:rsidP="00000000" w:rsidRDefault="00000000" w:rsidRPr="00000000" w14:paraId="0000054F">
            <w:pPr>
              <w:widowControl w:val="0"/>
              <w:jc w:val="center"/>
              <w:rPr>
                <w:rFonts w:ascii="Arial" w:cs="Arial" w:eastAsia="Arial" w:hAnsi="Arial"/>
                <w:i w:val="1"/>
                <w:iCs w:val="1"/>
              </w:rPr>
            </w:pPr>
            <w:r w:rsidDel="00000000" w:rsidR="00000000" w:rsidRPr="00000000">
              <w:rPr>
                <w:rtl w:val="0"/>
              </w:rPr>
            </w:r>
          </w:p>
          <w:p w:rsidR="00000000" w:rsidDel="00000000" w:rsidP="00000000" w:rsidRDefault="00000000" w:rsidRPr="00000000" w14:paraId="00000550">
            <w:pPr>
              <w:widowControl w:val="0"/>
              <w:jc w:val="center"/>
              <w:rPr>
                <w:rFonts w:ascii="Arial" w:cs="Arial" w:eastAsia="Arial" w:hAnsi="Arial"/>
                <w:i w:val="1"/>
                <w:iCs w:val="1"/>
              </w:rPr>
            </w:pPr>
            <w:r w:rsidDel="00000000" w:rsidR="00000000" w:rsidRPr="00000000">
              <w:rPr>
                <w:rtl w:val="0"/>
              </w:rPr>
            </w:r>
          </w:p>
          <w:p w:rsidR="00000000" w:rsidDel="00000000" w:rsidP="00000000" w:rsidRDefault="00000000" w:rsidRPr="00000000" w14:paraId="00000551">
            <w:pPr>
              <w:widowControl w:val="0"/>
              <w:jc w:val="center"/>
              <w:rPr>
                <w:rFonts w:ascii="Arial" w:cs="Arial" w:eastAsia="Arial" w:hAnsi="Arial"/>
                <w:i w:val="1"/>
                <w:iCs w:val="1"/>
              </w:rPr>
            </w:pPr>
            <w:r w:rsidDel="00000000" w:rsidR="00000000" w:rsidRPr="00000000">
              <w:rPr>
                <w:rtl w:val="0"/>
              </w:rPr>
            </w:r>
          </w:p>
          <w:p w:rsidR="00000000" w:rsidDel="00000000" w:rsidP="00000000" w:rsidRDefault="00000000" w:rsidRPr="00000000" w14:paraId="00000552">
            <w:pPr>
              <w:widowControl w:val="0"/>
              <w:jc w:val="center"/>
              <w:rPr>
                <w:rFonts w:ascii="Arial" w:cs="Arial" w:eastAsia="Arial" w:hAnsi="Arial"/>
                <w:i w:val="1"/>
                <w:iCs w:val="1"/>
              </w:rPr>
            </w:pPr>
            <w:r w:rsidDel="00000000" w:rsidR="00000000" w:rsidRPr="00000000">
              <w:rPr>
                <w:rtl w:val="0"/>
              </w:rPr>
            </w:r>
          </w:p>
          <w:p w:rsidR="00000000" w:rsidDel="00000000" w:rsidP="00000000" w:rsidRDefault="00000000" w:rsidRPr="00000000" w14:paraId="00000553">
            <w:pPr>
              <w:widowControl w:val="0"/>
              <w:jc w:val="center"/>
              <w:rPr>
                <w:rFonts w:ascii="Arial" w:cs="Arial" w:eastAsia="Arial" w:hAnsi="Arial"/>
                <w:i w:val="1"/>
                <w:iCs w:val="1"/>
              </w:rPr>
            </w:pPr>
            <w:r w:rsidDel="00000000" w:rsidR="00000000" w:rsidRPr="00000000">
              <w:rPr>
                <w:rtl w:val="0"/>
              </w:rPr>
            </w:r>
          </w:p>
          <w:p w:rsidR="00000000" w:rsidDel="00000000" w:rsidP="00000000" w:rsidRDefault="00000000" w:rsidRPr="00000000" w14:paraId="00000554">
            <w:pPr>
              <w:widowControl w:val="0"/>
              <w:spacing w:before="2" w:lineRule="auto"/>
              <w:jc w:val="center"/>
              <w:rPr>
                <w:rFonts w:ascii="Arial" w:cs="Arial" w:eastAsia="Arial" w:hAnsi="Arial"/>
                <w:i w:val="1"/>
                <w:iCs w:val="1"/>
              </w:rPr>
            </w:pPr>
            <w:r w:rsidDel="00000000" w:rsidR="00000000" w:rsidRPr="00000000">
              <w:rPr>
                <w:rtl w:val="0"/>
              </w:rPr>
            </w:r>
          </w:p>
          <w:p w:rsidR="00000000" w:rsidDel="00000000" w:rsidP="00000000" w:rsidRDefault="00000000" w:rsidRPr="00000000" w14:paraId="00000555">
            <w:pPr>
              <w:widowControl w:val="0"/>
              <w:spacing w:before="1" w:lineRule="auto"/>
              <w:ind w:left="101" w:firstLine="0"/>
              <w:jc w:val="center"/>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556">
            <w:pPr>
              <w:widowControl w:val="0"/>
              <w:jc w:val="center"/>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557">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558">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559">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55A">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55B">
            <w:pPr>
              <w:tabs>
                <w:tab w:val="left" w:leader="none" w:pos="748"/>
                <w:tab w:val="left" w:leader="none" w:pos="1496"/>
              </w:tabs>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55C">
            <w:pPr>
              <w:widowControl w:val="0"/>
              <w:jc w:val="center"/>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55D">
            <w:pPr>
              <w:widowControl w:val="0"/>
              <w:jc w:val="center"/>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55E">
            <w:pPr>
              <w:widowControl w:val="0"/>
              <w:jc w:val="center"/>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55F">
            <w:pPr>
              <w:widowControl w:val="0"/>
              <w:jc w:val="center"/>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560">
            <w:pPr>
              <w:widowControl w:val="0"/>
              <w:jc w:val="center"/>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561">
            <w:pPr>
              <w:widowControl w:val="0"/>
              <w:jc w:val="center"/>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562">
            <w:pPr>
              <w:widowControl w:val="0"/>
              <w:spacing w:before="2" w:lineRule="auto"/>
              <w:jc w:val="center"/>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563">
            <w:pPr>
              <w:widowControl w:val="0"/>
              <w:spacing w:before="1" w:lineRule="auto"/>
              <w:ind w:left="101" w:firstLine="0"/>
              <w:jc w:val="center"/>
              <w:rPr>
                <w:rFonts w:ascii="Arial" w:cs="Arial" w:eastAsia="Arial" w:hAnsi="Arial"/>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564">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565">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66">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67">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68">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69">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6A">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6B">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6C">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6D">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6E">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6F">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70">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71">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72">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73">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74">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75">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76">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77">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78">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79">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7A">
            <w:pPr>
              <w:widowControl w:val="0"/>
              <w:spacing w:before="11"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7B">
            <w:pPr>
              <w:widowControl w:val="0"/>
              <w:spacing w:before="1" w:lineRule="auto"/>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45</w:t>
            </w:r>
          </w:p>
        </w:tc>
        <w:tc>
          <w:tcPr/>
          <w:p w:rsidR="00000000" w:rsidDel="00000000" w:rsidP="00000000" w:rsidRDefault="00000000" w:rsidRPr="00000000" w14:paraId="0000057C">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Adoçante líquido com stevia 80ml</w:t>
            </w:r>
          </w:p>
          <w:p w:rsidR="00000000" w:rsidDel="00000000" w:rsidP="00000000" w:rsidRDefault="00000000" w:rsidRPr="00000000" w14:paraId="0000057D">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7E">
            <w:pPr>
              <w:widowControl w:val="0"/>
              <w:ind w:left="0" w:right="8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adoçante líquido com zero calorias e adoçado com glicosídeos de esteviol (Stévia), ciclamato e sacarina, sendo ideal para dietas com restrição de açúcar, sem glúten, podendo conter traços de leite e soja, com base em água, sorbitol e conservantes, equivalente ao dulçor de uma colher de açúcar em poucas gotas.</w:t>
            </w:r>
          </w:p>
          <w:p w:rsidR="00000000" w:rsidDel="00000000" w:rsidP="00000000" w:rsidRDefault="00000000" w:rsidRPr="00000000" w14:paraId="0000057F">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80">
            <w:pPr>
              <w:widowControl w:val="0"/>
              <w:ind w:left="0" w:right="92" w:firstLine="0"/>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Informações Nutricionais (por porção de 5 gotas / 0,16ml):</w:t>
            </w:r>
          </w:p>
          <w:p w:rsidR="00000000" w:rsidDel="00000000" w:rsidP="00000000" w:rsidRDefault="00000000" w:rsidRPr="00000000" w14:paraId="00000581">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82">
            <w:pPr>
              <w:widowControl w:val="0"/>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Valor Energético:</w:t>
            </w:r>
            <w:r w:rsidDel="00000000" w:rsidR="00000000" w:rsidRPr="00000000">
              <w:rPr>
                <w:rFonts w:ascii="Arial Narrow" w:cs="Arial Narrow" w:eastAsia="Arial Narrow" w:hAnsi="Arial Narrow"/>
                <w:sz w:val="16"/>
                <w:szCs w:val="16"/>
                <w:rtl w:val="0"/>
              </w:rPr>
              <w:t xml:space="preserve"> 0 kcal (ou 0 kJ).</w:t>
            </w:r>
          </w:p>
          <w:p w:rsidR="00000000" w:rsidDel="00000000" w:rsidP="00000000" w:rsidRDefault="00000000" w:rsidRPr="00000000" w14:paraId="00000583">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84">
            <w:pPr>
              <w:widowControl w:val="0"/>
              <w:spacing w:before="1" w:lineRule="auto"/>
              <w:ind w:left="0" w:right="88"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Carboidratos: </w:t>
            </w:r>
            <w:r w:rsidDel="00000000" w:rsidR="00000000" w:rsidRPr="00000000">
              <w:rPr>
                <w:rFonts w:ascii="Arial Narrow" w:cs="Arial Narrow" w:eastAsia="Arial Narrow" w:hAnsi="Arial Narrow"/>
                <w:sz w:val="16"/>
                <w:szCs w:val="16"/>
                <w:rtl w:val="0"/>
              </w:rPr>
              <w:t xml:space="preserve">0,16ml (reflete a base de sorbitol, não açúcar).</w:t>
            </w:r>
          </w:p>
          <w:p w:rsidR="00000000" w:rsidDel="00000000" w:rsidP="00000000" w:rsidRDefault="00000000" w:rsidRPr="00000000" w14:paraId="00000585">
            <w:pPr>
              <w:widowControl w:val="0"/>
              <w:spacing w:before="5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86">
            <w:pPr>
              <w:widowControl w:val="0"/>
              <w:spacing w:before="1" w:lineRule="auto"/>
              <w:ind w:left="0" w:right="92"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Açúcares Totais e Adicionados: </w:t>
            </w:r>
            <w:r w:rsidDel="00000000" w:rsidR="00000000" w:rsidRPr="00000000">
              <w:rPr>
                <w:rFonts w:ascii="Arial Narrow" w:cs="Arial Narrow" w:eastAsia="Arial Narrow" w:hAnsi="Arial Narrow"/>
                <w:sz w:val="16"/>
                <w:szCs w:val="16"/>
                <w:rtl w:val="0"/>
              </w:rPr>
              <w:t xml:space="preserve">Não especificado, mas a função é adoçar sem adicionar açúcar.</w:t>
            </w:r>
          </w:p>
          <w:p w:rsidR="00000000" w:rsidDel="00000000" w:rsidP="00000000" w:rsidRDefault="00000000" w:rsidRPr="00000000" w14:paraId="00000587">
            <w:pPr>
              <w:widowControl w:val="0"/>
              <w:spacing w:before="5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88">
            <w:pPr>
              <w:widowControl w:val="0"/>
              <w:spacing w:before="1" w:line="552" w:lineRule="auto"/>
              <w:ind w:left="0" w:right="169.8897637795278"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Sódio: 0mg.</w:t>
            </w:r>
          </w:p>
          <w:p w:rsidR="00000000" w:rsidDel="00000000" w:rsidP="00000000" w:rsidRDefault="00000000" w:rsidRPr="00000000" w14:paraId="00000589">
            <w:pPr>
              <w:widowControl w:val="0"/>
              <w:spacing w:before="1" w:line="552" w:lineRule="auto"/>
              <w:ind w:left="0" w:right="169.8897637795278"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Ingredientes Principais: </w:t>
            </w:r>
            <w:r w:rsidDel="00000000" w:rsidR="00000000" w:rsidRPr="00000000">
              <w:rPr>
                <w:rFonts w:ascii="Arial Narrow" w:cs="Arial Narrow" w:eastAsia="Arial Narrow" w:hAnsi="Arial Narrow"/>
                <w:sz w:val="16"/>
                <w:szCs w:val="16"/>
                <w:rtl w:val="0"/>
              </w:rPr>
              <w:t xml:space="preserve">Água, Sorbitol,  Glicosídeos de Esteviol (Stévia), Ciclamato de Sódio, Sacarina Sódica.</w:t>
            </w:r>
          </w:p>
          <w:p w:rsidR="00000000" w:rsidDel="00000000" w:rsidP="00000000" w:rsidRDefault="00000000" w:rsidRPr="00000000" w14:paraId="0000058A">
            <w:pPr>
              <w:widowControl w:val="0"/>
              <w:spacing w:line="552" w:lineRule="auto"/>
              <w:ind w:left="0"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Conservantes: </w:t>
            </w:r>
            <w:r w:rsidDel="00000000" w:rsidR="00000000" w:rsidRPr="00000000">
              <w:rPr>
                <w:rFonts w:ascii="Arial Narrow" w:cs="Arial Narrow" w:eastAsia="Arial Narrow" w:hAnsi="Arial Narrow"/>
                <w:sz w:val="16"/>
                <w:szCs w:val="16"/>
                <w:rtl w:val="0"/>
              </w:rPr>
              <w:t xml:space="preserve">Ácido Benzóico e Metilparabeno. </w:t>
            </w:r>
            <w:r w:rsidDel="00000000" w:rsidR="00000000" w:rsidRPr="00000000">
              <w:rPr>
                <w:rFonts w:ascii="Arial Narrow" w:cs="Arial Narrow" w:eastAsia="Arial Narrow" w:hAnsi="Arial Narrow"/>
                <w:b w:val="1"/>
                <w:bCs w:val="1"/>
                <w:sz w:val="16"/>
                <w:szCs w:val="16"/>
                <w:rtl w:val="0"/>
              </w:rPr>
              <w:t xml:space="preserve">Características Importantes:</w:t>
            </w:r>
          </w:p>
          <w:p w:rsidR="00000000" w:rsidDel="00000000" w:rsidP="00000000" w:rsidRDefault="00000000" w:rsidRPr="00000000" w14:paraId="0000058B">
            <w:pPr>
              <w:widowControl w:val="0"/>
              <w:spacing w:line="552" w:lineRule="auto"/>
              <w:ind w:left="0" w:firstLine="0"/>
              <w:rPr>
                <w:rFonts w:ascii="Arial Narrow" w:cs="Arial Narrow" w:eastAsia="Arial Narrow" w:hAnsi="Arial Narrow"/>
                <w:b w:val="1"/>
                <w:bCs w:val="1"/>
                <w:i w:val="1"/>
                <w:iCs w:val="1"/>
                <w:sz w:val="16"/>
                <w:szCs w:val="16"/>
              </w:rPr>
            </w:pPr>
            <w:r w:rsidDel="00000000" w:rsidR="00000000" w:rsidRPr="00000000">
              <w:rPr>
                <w:rFonts w:ascii="Arial Narrow" w:cs="Arial Narrow" w:eastAsia="Arial Narrow" w:hAnsi="Arial Narrow"/>
                <w:b w:val="1"/>
                <w:bCs w:val="1"/>
                <w:sz w:val="16"/>
                <w:szCs w:val="16"/>
                <w:rtl w:val="0"/>
              </w:rPr>
              <w:t xml:space="preserve">Sem Glúten: Não contém glúten.</w:t>
            </w:r>
            <w:r w:rsidDel="00000000" w:rsidR="00000000" w:rsidRPr="00000000">
              <w:rPr>
                <w:rtl w:val="0"/>
              </w:rPr>
            </w:r>
          </w:p>
          <w:p w:rsidR="00000000" w:rsidDel="00000000" w:rsidP="00000000" w:rsidRDefault="00000000" w:rsidRPr="00000000" w14:paraId="0000058C">
            <w:pPr>
              <w:widowControl w:val="0"/>
              <w:ind w:left="0" w:right="95"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Origem Natural: </w:t>
            </w:r>
            <w:r w:rsidDel="00000000" w:rsidR="00000000" w:rsidRPr="00000000">
              <w:rPr>
                <w:rFonts w:ascii="Arial Narrow" w:cs="Arial Narrow" w:eastAsia="Arial Narrow" w:hAnsi="Arial Narrow"/>
                <w:sz w:val="16"/>
                <w:szCs w:val="16"/>
                <w:rtl w:val="0"/>
              </w:rPr>
              <w:t xml:space="preserve">Usa a planta Stévia Rebaudiana para adoçar.</w:t>
            </w:r>
          </w:p>
          <w:p w:rsidR="00000000" w:rsidDel="00000000" w:rsidP="00000000" w:rsidRDefault="00000000" w:rsidRPr="00000000" w14:paraId="0000058D">
            <w:pPr>
              <w:widowControl w:val="0"/>
              <w:ind w:left="0" w:right="95" w:firstLine="0"/>
              <w:jc w:val="both"/>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58E">
            <w:pPr>
              <w:widowControl w:val="0"/>
              <w:spacing w:before="2" w:lineRule="auto"/>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Sem Glúten: </w:t>
            </w:r>
            <w:r w:rsidDel="00000000" w:rsidR="00000000" w:rsidRPr="00000000">
              <w:rPr>
                <w:rFonts w:ascii="Arial Narrow" w:cs="Arial Narrow" w:eastAsia="Arial Narrow" w:hAnsi="Arial Narrow"/>
                <w:sz w:val="16"/>
                <w:szCs w:val="16"/>
                <w:rtl w:val="0"/>
              </w:rPr>
              <w:t xml:space="preserve">Não contém glúten.</w:t>
            </w:r>
          </w:p>
          <w:p w:rsidR="00000000" w:rsidDel="00000000" w:rsidP="00000000" w:rsidRDefault="00000000" w:rsidRPr="00000000" w14:paraId="0000058F">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90">
            <w:pPr>
              <w:widowControl w:val="0"/>
              <w:ind w:left="0" w:right="95"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Origem Natural: </w:t>
            </w:r>
            <w:r w:rsidDel="00000000" w:rsidR="00000000" w:rsidRPr="00000000">
              <w:rPr>
                <w:rFonts w:ascii="Arial Narrow" w:cs="Arial Narrow" w:eastAsia="Arial Narrow" w:hAnsi="Arial Narrow"/>
                <w:sz w:val="16"/>
                <w:szCs w:val="16"/>
                <w:rtl w:val="0"/>
              </w:rPr>
              <w:t xml:space="preserve">Usa a planta Stévia Rebaudiana para adoçar.</w:t>
            </w:r>
          </w:p>
          <w:p w:rsidR="00000000" w:rsidDel="00000000" w:rsidP="00000000" w:rsidRDefault="00000000" w:rsidRPr="00000000" w14:paraId="00000591">
            <w:pPr>
              <w:widowControl w:val="0"/>
              <w:ind w:left="0" w:right="95" w:firstLine="0"/>
              <w:jc w:val="both"/>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592">
            <w:pPr>
              <w:widowControl w:val="0"/>
              <w:ind w:left="0" w:right="95"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Pode conter alergênicos: </w:t>
            </w:r>
            <w:r w:rsidDel="00000000" w:rsidR="00000000" w:rsidRPr="00000000">
              <w:rPr>
                <w:rFonts w:ascii="Arial Narrow" w:cs="Arial Narrow" w:eastAsia="Arial Narrow" w:hAnsi="Arial Narrow"/>
                <w:sz w:val="16"/>
                <w:szCs w:val="16"/>
                <w:rtl w:val="0"/>
              </w:rPr>
              <w:t xml:space="preserve">Pode conter traços de leite e soja, apesar de não ser um ingrediente principal.</w:t>
            </w:r>
          </w:p>
          <w:p w:rsidR="00000000" w:rsidDel="00000000" w:rsidP="00000000" w:rsidRDefault="00000000" w:rsidRPr="00000000" w14:paraId="00000593">
            <w:pPr>
              <w:widowControl w:val="0"/>
              <w:ind w:left="0" w:right="95" w:firstLine="0"/>
              <w:jc w:val="both"/>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594">
            <w:pPr>
              <w:widowControl w:val="0"/>
              <w:ind w:left="0" w:right="95"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Frasco com 80ml, com identificação do produto e informações de registro nos órgãos competentes.</w:t>
            </w:r>
          </w:p>
          <w:p w:rsidR="00000000" w:rsidDel="00000000" w:rsidP="00000000" w:rsidRDefault="00000000" w:rsidRPr="00000000" w14:paraId="00000595">
            <w:pPr>
              <w:widowControl w:val="0"/>
              <w:ind w:left="0" w:right="95" w:firstLine="0"/>
              <w:jc w:val="both"/>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596">
            <w:pPr>
              <w:widowControl w:val="0"/>
              <w:ind w:left="0" w:right="95"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Validade: </w:t>
            </w:r>
            <w:r w:rsidDel="00000000" w:rsidR="00000000" w:rsidRPr="00000000">
              <w:rPr>
                <w:rFonts w:ascii="Arial Narrow" w:cs="Arial Narrow" w:eastAsia="Arial Narrow" w:hAnsi="Arial Narrow"/>
                <w:sz w:val="16"/>
                <w:szCs w:val="16"/>
                <w:rtl w:val="0"/>
              </w:rPr>
              <w:t xml:space="preserve">mínima de 12 (doze) meses, a contar da data de entrega.</w:t>
            </w:r>
          </w:p>
          <w:p w:rsidR="00000000" w:rsidDel="00000000" w:rsidP="00000000" w:rsidRDefault="00000000" w:rsidRPr="00000000" w14:paraId="00000597">
            <w:pPr>
              <w:widowControl w:val="0"/>
              <w:ind w:left="0" w:right="95" w:firstLine="0"/>
              <w:jc w:val="both"/>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598">
            <w:pPr>
              <w:widowControl w:val="0"/>
              <w:ind w:left="0" w:right="95"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Marcas de Referência: </w:t>
            </w:r>
            <w:r w:rsidDel="00000000" w:rsidR="00000000" w:rsidRPr="00000000">
              <w:rPr>
                <w:rFonts w:ascii="Arial Narrow" w:cs="Arial Narrow" w:eastAsia="Arial Narrow" w:hAnsi="Arial Narrow"/>
                <w:sz w:val="16"/>
                <w:szCs w:val="16"/>
                <w:rtl w:val="0"/>
              </w:rPr>
              <w:t xml:space="preserve">Adocyl, Zero Cal (EQUIVALENTE OU DE QUALIDADE SUPERIOR).</w:t>
            </w:r>
          </w:p>
          <w:p w:rsidR="00000000" w:rsidDel="00000000" w:rsidP="00000000" w:rsidRDefault="00000000" w:rsidRPr="00000000" w14:paraId="00000599">
            <w:pPr>
              <w:widowControl w:val="0"/>
              <w:ind w:left="100" w:right="95" w:firstLine="0"/>
              <w:jc w:val="both"/>
              <w:rPr>
                <w:rFonts w:ascii="Arial Narrow" w:cs="Arial Narrow" w:eastAsia="Arial Narrow" w:hAnsi="Arial Narrow"/>
                <w:b w:val="1"/>
                <w:bCs w:val="1"/>
                <w:sz w:val="16"/>
                <w:szCs w:val="16"/>
              </w:rPr>
            </w:pPr>
            <w:r w:rsidDel="00000000" w:rsidR="00000000" w:rsidRPr="00000000">
              <w:rPr>
                <w:rtl w:val="0"/>
              </w:rPr>
            </w:r>
          </w:p>
        </w:tc>
        <w:tc>
          <w:tcPr/>
          <w:p w:rsidR="00000000" w:rsidDel="00000000" w:rsidP="00000000" w:rsidRDefault="00000000" w:rsidRPr="00000000" w14:paraId="0000059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9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9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9D">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9E">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9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A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A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A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A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A4">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A5">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A6">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A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A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A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A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A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AC">
            <w:pPr>
              <w:widowControl w:val="0"/>
              <w:spacing w:before="167"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AD">
            <w:pPr>
              <w:widowControl w:val="0"/>
              <w:spacing w:before="1" w:lineRule="auto"/>
              <w:ind w:left="100"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Frasco</w:t>
            </w:r>
          </w:p>
        </w:tc>
        <w:tc>
          <w:tcPr/>
          <w:p w:rsidR="00000000" w:rsidDel="00000000" w:rsidP="00000000" w:rsidRDefault="00000000" w:rsidRPr="00000000" w14:paraId="000005AE">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AF">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B0">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B1">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B2">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B3">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B4">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B5">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B6">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B7">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B8">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B9">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BA">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BB">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BC">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BD">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BE">
            <w:pPr>
              <w:widowControl w:val="0"/>
              <w:jc w:val="center"/>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5BF">
            <w:pPr>
              <w:widowControl w:val="0"/>
              <w:spacing w:before="1" w:lineRule="auto"/>
              <w:ind w:left="101" w:firstLine="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03</w:t>
            </w:r>
          </w:p>
        </w:tc>
        <w:tc>
          <w:tcPr/>
          <w:p w:rsidR="00000000" w:rsidDel="00000000" w:rsidP="00000000" w:rsidRDefault="00000000" w:rsidRPr="00000000" w14:paraId="000005C0">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C1">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C2">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C3">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C4">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C5">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C6">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C7">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C8">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C9">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CA">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CB">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CC">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CD">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CE">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CF">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D0">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D1">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D2">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D3">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D4">
            <w:pPr>
              <w:widowControl w:val="0"/>
              <w:spacing w:before="11"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D5">
            <w:pPr>
              <w:tabs>
                <w:tab w:val="left" w:leader="none" w:pos="748"/>
                <w:tab w:val="left" w:leader="none" w:pos="1496"/>
              </w:tabs>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5D6">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5D7">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D8">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D9">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DA">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DB">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DC">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DD">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DE">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DF">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E0">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E1">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E2">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E3">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E4">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E5">
            <w:pPr>
              <w:widowControl w:val="0"/>
              <w:spacing w:before="178"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E6">
            <w:pPr>
              <w:widowControl w:val="0"/>
              <w:spacing w:before="1" w:lineRule="auto"/>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46</w:t>
            </w:r>
          </w:p>
        </w:tc>
        <w:tc>
          <w:tcPr/>
          <w:p w:rsidR="00000000" w:rsidDel="00000000" w:rsidP="00000000" w:rsidRDefault="00000000" w:rsidRPr="00000000" w14:paraId="000005E7">
            <w:pPr>
              <w:widowControl w:val="0"/>
              <w:spacing w:before="1" w:line="552" w:lineRule="auto"/>
              <w:ind w:left="0" w:right="28.15748031496105"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Chá de camomila (sachê)</w:t>
            </w:r>
          </w:p>
          <w:p w:rsidR="00000000" w:rsidDel="00000000" w:rsidP="00000000" w:rsidRDefault="00000000" w:rsidRPr="00000000" w14:paraId="000005E8">
            <w:pPr>
              <w:widowControl w:val="0"/>
              <w:spacing w:before="1" w:line="552" w:lineRule="auto"/>
              <w:ind w:left="0" w:right="28.15748031496105"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Descrição:</w:t>
            </w:r>
          </w:p>
          <w:p w:rsidR="00000000" w:rsidDel="00000000" w:rsidP="00000000" w:rsidRDefault="00000000" w:rsidRPr="00000000" w14:paraId="000005E9">
            <w:pPr>
              <w:widowControl w:val="0"/>
              <w:spacing w:before="1" w:lineRule="auto"/>
              <w:ind w:left="0" w:right="91"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CARACTERÍSTICA(S): </w:t>
            </w:r>
            <w:r w:rsidDel="00000000" w:rsidR="00000000" w:rsidRPr="00000000">
              <w:rPr>
                <w:rFonts w:ascii="Arial Narrow" w:cs="Arial Narrow" w:eastAsia="Arial Narrow" w:hAnsi="Arial Narrow"/>
                <w:sz w:val="16"/>
                <w:szCs w:val="16"/>
                <w:rtl w:val="0"/>
              </w:rPr>
              <w:t xml:space="preserve">capítulos florais de camomila (Matricaria recutita L.). Isento de Sujidades, Fragmentos de Insetos e Outros Materiais Estranhos</w:t>
            </w:r>
          </w:p>
          <w:p w:rsidR="00000000" w:rsidDel="00000000" w:rsidP="00000000" w:rsidRDefault="00000000" w:rsidRPr="00000000" w14:paraId="000005EA">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EB">
            <w:pPr>
              <w:widowControl w:val="0"/>
              <w:ind w:left="0" w:right="92"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FORMA DE APRESENTAÇÃO: </w:t>
            </w:r>
            <w:r w:rsidDel="00000000" w:rsidR="00000000" w:rsidRPr="00000000">
              <w:rPr>
                <w:rFonts w:ascii="Arial Narrow" w:cs="Arial Narrow" w:eastAsia="Arial Narrow" w:hAnsi="Arial Narrow"/>
                <w:sz w:val="16"/>
                <w:szCs w:val="16"/>
                <w:rtl w:val="0"/>
              </w:rPr>
              <w:t xml:space="preserve">caixa com 10 (dez) sachês embalados individualmente, contendo, no mínimo, 10 g cada.</w:t>
            </w:r>
          </w:p>
          <w:p w:rsidR="00000000" w:rsidDel="00000000" w:rsidP="00000000" w:rsidRDefault="00000000" w:rsidRPr="00000000" w14:paraId="000005EC">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ED">
            <w:pPr>
              <w:widowControl w:val="0"/>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PRAZO  MÍNIMO  DE  VALIDADE:  </w:t>
            </w:r>
            <w:r w:rsidDel="00000000" w:rsidR="00000000" w:rsidRPr="00000000">
              <w:rPr>
                <w:rFonts w:ascii="Arial Narrow" w:cs="Arial Narrow" w:eastAsia="Arial Narrow" w:hAnsi="Arial Narrow"/>
                <w:sz w:val="16"/>
                <w:szCs w:val="16"/>
                <w:rtl w:val="0"/>
              </w:rPr>
              <w:t xml:space="preserve">12  (doze) meses,</w:t>
            </w:r>
          </w:p>
          <w:p w:rsidR="00000000" w:rsidDel="00000000" w:rsidP="00000000" w:rsidRDefault="00000000" w:rsidRPr="00000000" w14:paraId="000005EE">
            <w:pPr>
              <w:widowControl w:val="0"/>
              <w:ind w:left="100" w:firstLine="0"/>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6"/>
                <w:szCs w:val="16"/>
                <w:rtl w:val="0"/>
              </w:rPr>
              <w:t xml:space="preserve">contados da data do recebimento definitivo</w:t>
            </w:r>
            <w:r w:rsidDel="00000000" w:rsidR="00000000" w:rsidRPr="00000000">
              <w:rPr>
                <w:rFonts w:ascii="Arial Narrow" w:cs="Arial Narrow" w:eastAsia="Arial Narrow" w:hAnsi="Arial Narrow"/>
                <w:b w:val="1"/>
                <w:bCs w:val="1"/>
                <w:sz w:val="16"/>
                <w:szCs w:val="16"/>
                <w:rtl w:val="0"/>
              </w:rPr>
              <w:t xml:space="preserve">.</w:t>
            </w:r>
          </w:p>
          <w:p w:rsidR="00000000" w:rsidDel="00000000" w:rsidP="00000000" w:rsidRDefault="00000000" w:rsidRPr="00000000" w14:paraId="000005EF">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F0">
            <w:pPr>
              <w:widowControl w:val="0"/>
              <w:tabs>
                <w:tab w:val="left" w:leader="none" w:pos="2503"/>
                <w:tab w:val="left" w:leader="none" w:pos="3674"/>
              </w:tabs>
              <w:ind w:left="0" w:right="8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sachês</w:t>
              <w:tab/>
              <w:t xml:space="preserve">embalados individualmente, acondicionados em caixas originais de fábrica, com identificação e quantidade do material. Suas Condicoes Deverao Estar de Acordo Com a RDC Nº 724/2022 e Alterações Posteriores ; Produto Sujeito a Verificacao No Ato Da Entrega Aos Procedimentos Adm. Determinados Pela Anvisa;</w:t>
            </w:r>
          </w:p>
          <w:p w:rsidR="00000000" w:rsidDel="00000000" w:rsidP="00000000" w:rsidRDefault="00000000" w:rsidRPr="00000000" w14:paraId="000005F1">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F2">
            <w:pPr>
              <w:widowControl w:val="0"/>
              <w:ind w:left="0" w:firstLine="0"/>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Unidade: CAIXA</w:t>
            </w:r>
          </w:p>
          <w:p w:rsidR="00000000" w:rsidDel="00000000" w:rsidP="00000000" w:rsidRDefault="00000000" w:rsidRPr="00000000" w14:paraId="000005F3">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5F4">
            <w:pPr>
              <w:widowControl w:val="0"/>
              <w:ind w:left="0" w:right="8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Marcas de Referência: </w:t>
            </w:r>
            <w:r w:rsidDel="00000000" w:rsidR="00000000" w:rsidRPr="00000000">
              <w:rPr>
                <w:rFonts w:ascii="Arial Narrow" w:cs="Arial Narrow" w:eastAsia="Arial Narrow" w:hAnsi="Arial Narrow"/>
                <w:sz w:val="16"/>
                <w:szCs w:val="16"/>
                <w:rtl w:val="0"/>
              </w:rPr>
              <w:t xml:space="preserve">Leão, Oetker, Real (EQUIVALENTE OU DE QUALIDADE SUPERIOR).</w:t>
            </w:r>
          </w:p>
        </w:tc>
        <w:tc>
          <w:tcPr/>
          <w:p w:rsidR="00000000" w:rsidDel="00000000" w:rsidP="00000000" w:rsidRDefault="00000000" w:rsidRPr="00000000" w14:paraId="000005F5">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F6">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F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F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F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F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F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F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FD">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FE">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5F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0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0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02">
            <w:pPr>
              <w:widowControl w:val="0"/>
              <w:spacing w:before="1" w:lineRule="auto"/>
              <w:ind w:left="100" w:firstLine="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03">
            <w:pPr>
              <w:widowControl w:val="0"/>
              <w:spacing w:before="1" w:lineRule="auto"/>
              <w:ind w:left="100"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cx</w:t>
            </w:r>
          </w:p>
        </w:tc>
        <w:tc>
          <w:tcPr/>
          <w:p w:rsidR="00000000" w:rsidDel="00000000" w:rsidP="00000000" w:rsidRDefault="00000000" w:rsidRPr="00000000" w14:paraId="00000604">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05">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06">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07">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08">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09">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0A">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0B">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0C">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0D">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0E">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0F">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10">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11">
            <w:pPr>
              <w:widowControl w:val="0"/>
              <w:spacing w:before="1" w:lineRule="auto"/>
              <w:ind w:left="101"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04</w:t>
            </w:r>
          </w:p>
        </w:tc>
        <w:tc>
          <w:tcPr/>
          <w:p w:rsidR="00000000" w:rsidDel="00000000" w:rsidP="00000000" w:rsidRDefault="00000000" w:rsidRPr="00000000" w14:paraId="00000612">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13">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14">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15">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16">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17">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18">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19">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1A">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1B">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1C">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1D">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1E">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1F">
            <w:pPr>
              <w:widowControl w:val="0"/>
              <w:spacing w:before="8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20">
            <w:pPr>
              <w:widowControl w:val="0"/>
              <w:tabs>
                <w:tab w:val="left" w:leader="none" w:pos="655"/>
                <w:tab w:val="left" w:leader="none" w:pos="1277"/>
              </w:tabs>
              <w:ind w:left="101" w:right="91" w:firstLine="0"/>
              <w:jc w:val="center"/>
              <w:rPr>
                <w:rFonts w:ascii="Arial Narrow" w:cs="Arial Narrow" w:eastAsia="Arial Narrow" w:hAnsi="Arial Narrow"/>
                <w:b w:val="1"/>
                <w:bCs w:val="1"/>
                <w:sz w:val="14"/>
                <w:szCs w:val="14"/>
              </w:rPr>
            </w:pPr>
            <w:r w:rsidDel="00000000" w:rsidR="00000000" w:rsidRPr="00000000">
              <w:rPr>
                <w:rFonts w:ascii="Arial Narrow" w:cs="Arial Narrow" w:eastAsia="Arial Narrow" w:hAnsi="Arial Narrow"/>
                <w:sz w:val="16"/>
                <w:szCs w:val="16"/>
                <w:rtl w:val="0"/>
              </w:rPr>
              <w:t xml:space="preserve">EM ATÉ 02 LOTES</w:t>
            </w:r>
            <w:r w:rsidDel="00000000" w:rsidR="00000000" w:rsidRPr="00000000">
              <w:rPr>
                <w:rtl w:val="0"/>
              </w:rPr>
            </w:r>
          </w:p>
          <w:p w:rsidR="00000000" w:rsidDel="00000000" w:rsidP="00000000" w:rsidRDefault="00000000" w:rsidRPr="00000000" w14:paraId="00000621">
            <w:pPr>
              <w:widowControl w:val="0"/>
              <w:tabs>
                <w:tab w:val="left" w:leader="none" w:pos="610"/>
                <w:tab w:val="left" w:leader="none" w:pos="1187"/>
              </w:tabs>
              <w:spacing w:before="1" w:lineRule="auto"/>
              <w:ind w:left="101" w:right="92"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622">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623">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24">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25">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26">
            <w:pPr>
              <w:widowControl w:val="0"/>
              <w:spacing w:before="7"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27">
            <w:pPr>
              <w:widowControl w:val="0"/>
              <w:spacing w:before="7"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28">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47</w:t>
            </w:r>
          </w:p>
        </w:tc>
        <w:tc>
          <w:tcPr/>
          <w:p w:rsidR="00000000" w:rsidDel="00000000" w:rsidP="00000000" w:rsidRDefault="00000000" w:rsidRPr="00000000" w14:paraId="00000629">
            <w:pPr>
              <w:widowControl w:val="0"/>
              <w:spacing w:line="552" w:lineRule="auto"/>
              <w:ind w:left="0" w:right="28.15748031496105"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Chá de capim cidreira (sachê) </w:t>
            </w:r>
          </w:p>
          <w:p w:rsidR="00000000" w:rsidDel="00000000" w:rsidP="00000000" w:rsidRDefault="00000000" w:rsidRPr="00000000" w14:paraId="0000062A">
            <w:pPr>
              <w:widowControl w:val="0"/>
              <w:spacing w:line="552" w:lineRule="auto"/>
              <w:ind w:left="0" w:right="28.15748031496105"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Descrição:</w:t>
            </w:r>
          </w:p>
          <w:p w:rsidR="00000000" w:rsidDel="00000000" w:rsidP="00000000" w:rsidRDefault="00000000" w:rsidRPr="00000000" w14:paraId="0000062B">
            <w:pPr>
              <w:widowControl w:val="0"/>
              <w:spacing w:before="2" w:lineRule="auto"/>
              <w:ind w:left="0" w:right="9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CARACTERÍSTICA(S): </w:t>
            </w:r>
            <w:r w:rsidDel="00000000" w:rsidR="00000000" w:rsidRPr="00000000">
              <w:rPr>
                <w:rFonts w:ascii="Arial Narrow" w:cs="Arial Narrow" w:eastAsia="Arial Narrow" w:hAnsi="Arial Narrow"/>
                <w:sz w:val="16"/>
                <w:szCs w:val="16"/>
                <w:rtl w:val="0"/>
              </w:rPr>
              <w:t xml:space="preserve">folhas de capim cidreira (Cymbopogon citratus Stapf). Isento de Sujidades, Fragmentos de Insetos e Outros Materiais Estranhos.</w:t>
            </w:r>
          </w:p>
          <w:p w:rsidR="00000000" w:rsidDel="00000000" w:rsidP="00000000" w:rsidRDefault="00000000" w:rsidRPr="00000000" w14:paraId="0000062C">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2D">
            <w:pPr>
              <w:widowControl w:val="0"/>
              <w:ind w:left="0" w:right="92"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FORMA DE APRESENTAÇÃO:</w:t>
            </w:r>
            <w:r w:rsidDel="00000000" w:rsidR="00000000" w:rsidRPr="00000000">
              <w:rPr>
                <w:rFonts w:ascii="Arial Narrow" w:cs="Arial Narrow" w:eastAsia="Arial Narrow" w:hAnsi="Arial Narrow"/>
                <w:sz w:val="16"/>
                <w:szCs w:val="16"/>
                <w:rtl w:val="0"/>
              </w:rPr>
              <w:t xml:space="preserve"> caixa com 10 (dez) sachês embalados individualmente, contendo, no mínimo, 10 g cada.</w:t>
            </w:r>
          </w:p>
          <w:p w:rsidR="00000000" w:rsidDel="00000000" w:rsidP="00000000" w:rsidRDefault="00000000" w:rsidRPr="00000000" w14:paraId="0000062E">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2F">
            <w:pPr>
              <w:widowControl w:val="0"/>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PRAZO  MÍNIMO  DE  VALIDADE: </w:t>
            </w:r>
            <w:r w:rsidDel="00000000" w:rsidR="00000000" w:rsidRPr="00000000">
              <w:rPr>
                <w:rFonts w:ascii="Arial Narrow" w:cs="Arial Narrow" w:eastAsia="Arial Narrow" w:hAnsi="Arial Narrow"/>
                <w:sz w:val="16"/>
                <w:szCs w:val="16"/>
                <w:rtl w:val="0"/>
              </w:rPr>
              <w:t xml:space="preserve"> 12  (doze) meses,</w:t>
            </w:r>
          </w:p>
          <w:p w:rsidR="00000000" w:rsidDel="00000000" w:rsidP="00000000" w:rsidRDefault="00000000" w:rsidRPr="00000000" w14:paraId="00000630">
            <w:pPr>
              <w:widowControl w:val="0"/>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sz w:val="16"/>
                <w:szCs w:val="16"/>
                <w:rtl w:val="0"/>
              </w:rPr>
              <w:t xml:space="preserve">contados da data do recebimento definitivo. ACONDICIONAMENTO: sachês</w:t>
              <w:tab/>
              <w:t xml:space="preserve">embalados individualmente, acondicionados em caixas originais de fábrica, com identificação e quantidade do material. Suas Condicoes Deverao Estar de Acordo Com a RDC Nº 724/2022 e Alterações Posteriores ; Produto Sujeito a Verificacao No Ato Da Entrega Aos Procedimentos Adm. Determinados Pela Anvisa;</w:t>
            </w:r>
          </w:p>
          <w:p w:rsidR="00000000" w:rsidDel="00000000" w:rsidP="00000000" w:rsidRDefault="00000000" w:rsidRPr="00000000" w14:paraId="00000631">
            <w:pPr>
              <w:widowControl w:val="0"/>
              <w:ind w:left="100" w:firstLine="0"/>
              <w:jc w:val="both"/>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632">
            <w:pPr>
              <w:widowControl w:val="0"/>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Unidade:</w:t>
            </w:r>
            <w:r w:rsidDel="00000000" w:rsidR="00000000" w:rsidRPr="00000000">
              <w:rPr>
                <w:rFonts w:ascii="Arial Narrow" w:cs="Arial Narrow" w:eastAsia="Arial Narrow" w:hAnsi="Arial Narrow"/>
                <w:sz w:val="16"/>
                <w:szCs w:val="16"/>
                <w:rtl w:val="0"/>
              </w:rPr>
              <w:t xml:space="preserve"> CAIXA</w:t>
            </w:r>
          </w:p>
          <w:p w:rsidR="00000000" w:rsidDel="00000000" w:rsidP="00000000" w:rsidRDefault="00000000" w:rsidRPr="00000000" w14:paraId="00000633">
            <w:pPr>
              <w:widowControl w:val="0"/>
              <w:ind w:left="100" w:firstLine="0"/>
              <w:jc w:val="both"/>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634">
            <w:pPr>
              <w:widowControl w:val="0"/>
              <w:ind w:left="0" w:firstLine="0"/>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Marcas de Referência: </w:t>
            </w:r>
            <w:r w:rsidDel="00000000" w:rsidR="00000000" w:rsidRPr="00000000">
              <w:rPr>
                <w:rFonts w:ascii="Arial Narrow" w:cs="Arial Narrow" w:eastAsia="Arial Narrow" w:hAnsi="Arial Narrow"/>
                <w:sz w:val="16"/>
                <w:szCs w:val="16"/>
                <w:rtl w:val="0"/>
              </w:rPr>
              <w:t xml:space="preserve">Leão, Oetker, Real (EQUIVALENTE OU DE QUALIDADE SUPERIOR).</w:t>
            </w:r>
            <w:r w:rsidDel="00000000" w:rsidR="00000000" w:rsidRPr="00000000">
              <w:rPr>
                <w:rtl w:val="0"/>
              </w:rPr>
            </w:r>
          </w:p>
          <w:p w:rsidR="00000000" w:rsidDel="00000000" w:rsidP="00000000" w:rsidRDefault="00000000" w:rsidRPr="00000000" w14:paraId="00000635">
            <w:pPr>
              <w:widowControl w:val="0"/>
              <w:ind w:left="100" w:firstLine="0"/>
              <w:jc w:val="both"/>
              <w:rPr>
                <w:rFonts w:ascii="Arial Narrow" w:cs="Arial Narrow" w:eastAsia="Arial Narrow" w:hAnsi="Arial Narrow"/>
                <w:b w:val="1"/>
                <w:bCs w:val="1"/>
                <w:sz w:val="16"/>
                <w:szCs w:val="16"/>
              </w:rPr>
            </w:pPr>
            <w:r w:rsidDel="00000000" w:rsidR="00000000" w:rsidRPr="00000000">
              <w:rPr>
                <w:rtl w:val="0"/>
              </w:rPr>
            </w:r>
          </w:p>
        </w:tc>
        <w:tc>
          <w:tcPr/>
          <w:p w:rsidR="00000000" w:rsidDel="00000000" w:rsidP="00000000" w:rsidRDefault="00000000" w:rsidRPr="00000000" w14:paraId="00000636">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3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3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3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3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3B">
            <w:pPr>
              <w:widowControl w:val="0"/>
              <w:spacing w:before="1" w:lineRule="auto"/>
              <w:ind w:left="100"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cx</w:t>
            </w:r>
          </w:p>
          <w:p w:rsidR="00000000" w:rsidDel="00000000" w:rsidP="00000000" w:rsidRDefault="00000000" w:rsidRPr="00000000" w14:paraId="0000063C">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63D">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3E">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3F">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40">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41">
            <w:pPr>
              <w:widowControl w:val="0"/>
              <w:ind w:left="101" w:firstLine="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42">
            <w:pPr>
              <w:widowControl w:val="0"/>
              <w:ind w:left="101"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04</w:t>
            </w:r>
          </w:p>
        </w:tc>
        <w:tc>
          <w:tcPr/>
          <w:p w:rsidR="00000000" w:rsidDel="00000000" w:rsidP="00000000" w:rsidRDefault="00000000" w:rsidRPr="00000000" w14:paraId="00000643">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44">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45">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46">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47">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48">
            <w:pPr>
              <w:widowControl w:val="0"/>
              <w:tabs>
                <w:tab w:val="left" w:leader="none" w:pos="655"/>
                <w:tab w:val="left" w:leader="none" w:pos="1277"/>
              </w:tabs>
              <w:ind w:left="101" w:right="91" w:firstLine="0"/>
              <w:jc w:val="center"/>
              <w:rPr>
                <w:rFonts w:ascii="Arial Narrow" w:cs="Arial Narrow" w:eastAsia="Arial Narrow" w:hAnsi="Arial Narrow"/>
                <w:b w:val="1"/>
                <w:bCs w:val="1"/>
                <w:sz w:val="14"/>
                <w:szCs w:val="14"/>
              </w:rPr>
            </w:pPr>
            <w:r w:rsidDel="00000000" w:rsidR="00000000" w:rsidRPr="00000000">
              <w:rPr>
                <w:rFonts w:ascii="Arial Narrow" w:cs="Arial Narrow" w:eastAsia="Arial Narrow" w:hAnsi="Arial Narrow"/>
                <w:sz w:val="16"/>
                <w:szCs w:val="16"/>
                <w:rtl w:val="0"/>
              </w:rPr>
              <w:t xml:space="preserve">EM ATÉ 02 LOTES</w:t>
            </w:r>
            <w:r w:rsidDel="00000000" w:rsidR="00000000" w:rsidRPr="00000000">
              <w:rPr>
                <w:rtl w:val="0"/>
              </w:rPr>
            </w:r>
          </w:p>
          <w:p w:rsidR="00000000" w:rsidDel="00000000" w:rsidP="00000000" w:rsidRDefault="00000000" w:rsidRPr="00000000" w14:paraId="00000649">
            <w:pPr>
              <w:widowControl w:val="0"/>
              <w:tabs>
                <w:tab w:val="left" w:leader="none" w:pos="610"/>
                <w:tab w:val="left" w:leader="none" w:pos="1187"/>
              </w:tabs>
              <w:spacing w:before="1" w:lineRule="auto"/>
              <w:ind w:left="101" w:right="92"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64A">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64B">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4C">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4D">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4E">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4F">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50">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51">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52">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53">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54">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55">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56">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57">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58">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59">
            <w:pPr>
              <w:widowControl w:val="0"/>
              <w:spacing w:before="182"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5A">
            <w:pPr>
              <w:widowControl w:val="0"/>
              <w:spacing w:before="1" w:lineRule="auto"/>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48</w:t>
            </w:r>
          </w:p>
        </w:tc>
        <w:tc>
          <w:tcPr/>
          <w:p w:rsidR="00000000" w:rsidDel="00000000" w:rsidP="00000000" w:rsidRDefault="00000000" w:rsidRPr="00000000" w14:paraId="0000065B">
            <w:pPr>
              <w:widowControl w:val="0"/>
              <w:spacing w:before="1" w:line="552" w:lineRule="auto"/>
              <w:ind w:left="0" w:right="28.15748031496105"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Chá de erva doce (sachê) </w:t>
            </w:r>
          </w:p>
          <w:p w:rsidR="00000000" w:rsidDel="00000000" w:rsidP="00000000" w:rsidRDefault="00000000" w:rsidRPr="00000000" w14:paraId="0000065C">
            <w:pPr>
              <w:widowControl w:val="0"/>
              <w:spacing w:before="1" w:line="552" w:lineRule="auto"/>
              <w:ind w:left="0" w:right="28.15748031496105"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Descrição:</w:t>
            </w:r>
          </w:p>
          <w:p w:rsidR="00000000" w:rsidDel="00000000" w:rsidP="00000000" w:rsidRDefault="00000000" w:rsidRPr="00000000" w14:paraId="0000065D">
            <w:pPr>
              <w:widowControl w:val="0"/>
              <w:spacing w:before="1" w:lineRule="auto"/>
              <w:ind w:left="0" w:right="88"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CARACTERÍSTICA(S): </w:t>
            </w:r>
            <w:r w:rsidDel="00000000" w:rsidR="00000000" w:rsidRPr="00000000">
              <w:rPr>
                <w:rFonts w:ascii="Arial Narrow" w:cs="Arial Narrow" w:eastAsia="Arial Narrow" w:hAnsi="Arial Narrow"/>
                <w:sz w:val="16"/>
                <w:szCs w:val="16"/>
                <w:rtl w:val="0"/>
              </w:rPr>
              <w:t xml:space="preserve">frutos de erva doce nacional (Foeniculum vulgare). Isento de Sujidades, Fragmentos de Insetos e Outros Materiais Estranhos.</w:t>
            </w:r>
          </w:p>
          <w:p w:rsidR="00000000" w:rsidDel="00000000" w:rsidP="00000000" w:rsidRDefault="00000000" w:rsidRPr="00000000" w14:paraId="0000065E">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5F">
            <w:pPr>
              <w:widowControl w:val="0"/>
              <w:ind w:left="0" w:right="92"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FORMA DE APRESENTAÇÃO: </w:t>
            </w:r>
            <w:r w:rsidDel="00000000" w:rsidR="00000000" w:rsidRPr="00000000">
              <w:rPr>
                <w:rFonts w:ascii="Arial Narrow" w:cs="Arial Narrow" w:eastAsia="Arial Narrow" w:hAnsi="Arial Narrow"/>
                <w:sz w:val="16"/>
                <w:szCs w:val="16"/>
                <w:rtl w:val="0"/>
              </w:rPr>
              <w:t xml:space="preserve">caixa com 10 (dez) sachês embalados individualmente, contendo, no mínimo, 10 g cada.</w:t>
            </w:r>
          </w:p>
          <w:p w:rsidR="00000000" w:rsidDel="00000000" w:rsidP="00000000" w:rsidRDefault="00000000" w:rsidRPr="00000000" w14:paraId="00000660">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61">
            <w:pPr>
              <w:widowControl w:val="0"/>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PRAZO  MÍNIMO  DE  VALIDADE:  </w:t>
            </w:r>
            <w:r w:rsidDel="00000000" w:rsidR="00000000" w:rsidRPr="00000000">
              <w:rPr>
                <w:rFonts w:ascii="Arial Narrow" w:cs="Arial Narrow" w:eastAsia="Arial Narrow" w:hAnsi="Arial Narrow"/>
                <w:sz w:val="16"/>
                <w:szCs w:val="16"/>
                <w:rtl w:val="0"/>
              </w:rPr>
              <w:t xml:space="preserve">12  (doze) meses,</w:t>
            </w:r>
          </w:p>
          <w:p w:rsidR="00000000" w:rsidDel="00000000" w:rsidP="00000000" w:rsidRDefault="00000000" w:rsidRPr="00000000" w14:paraId="00000662">
            <w:pPr>
              <w:widowControl w:val="0"/>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sz w:val="16"/>
                <w:szCs w:val="16"/>
                <w:rtl w:val="0"/>
              </w:rPr>
              <w:t xml:space="preserve">contados da data do recebimento definitivo.</w:t>
            </w:r>
          </w:p>
          <w:p w:rsidR="00000000" w:rsidDel="00000000" w:rsidP="00000000" w:rsidRDefault="00000000" w:rsidRPr="00000000" w14:paraId="00000663">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64">
            <w:pPr>
              <w:widowControl w:val="0"/>
              <w:tabs>
                <w:tab w:val="left" w:leader="none" w:pos="2503"/>
                <w:tab w:val="left" w:leader="none" w:pos="3674"/>
              </w:tabs>
              <w:ind w:left="0" w:right="28.15748031496105"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ACONDICIONAMENTO: </w:t>
            </w:r>
            <w:r w:rsidDel="00000000" w:rsidR="00000000" w:rsidRPr="00000000">
              <w:rPr>
                <w:rFonts w:ascii="Arial Narrow" w:cs="Arial Narrow" w:eastAsia="Arial Narrow" w:hAnsi="Arial Narrow"/>
                <w:sz w:val="16"/>
                <w:szCs w:val="16"/>
                <w:rtl w:val="0"/>
              </w:rPr>
              <w:t xml:space="preserve">sachês embalados individualmente, acondicionados em caixas originais de fábrica, com identificação e quantidade do material. Suas Condicoes Deverao Estar de Acordo Com a RDC Nº 724/2022 e Alterações Posteriores ; Produto Sujeito a Verificacao No Ato Da Entrega Aos Procedimentos Adm. Determinados Pela Anvisa;</w:t>
            </w:r>
          </w:p>
          <w:p w:rsidR="00000000" w:rsidDel="00000000" w:rsidP="00000000" w:rsidRDefault="00000000" w:rsidRPr="00000000" w14:paraId="00000665">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66">
            <w:pPr>
              <w:widowControl w:val="0"/>
              <w:ind w:left="0"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Unidade: </w:t>
            </w:r>
            <w:r w:rsidDel="00000000" w:rsidR="00000000" w:rsidRPr="00000000">
              <w:rPr>
                <w:rFonts w:ascii="Arial Narrow" w:cs="Arial Narrow" w:eastAsia="Arial Narrow" w:hAnsi="Arial Narrow"/>
                <w:sz w:val="16"/>
                <w:szCs w:val="16"/>
                <w:rtl w:val="0"/>
              </w:rPr>
              <w:t xml:space="preserve">CAIXA</w:t>
            </w:r>
          </w:p>
          <w:p w:rsidR="00000000" w:rsidDel="00000000" w:rsidP="00000000" w:rsidRDefault="00000000" w:rsidRPr="00000000" w14:paraId="00000667">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68">
            <w:pPr>
              <w:widowControl w:val="0"/>
              <w:ind w:left="0" w:right="87"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Marcas de Referência: </w:t>
            </w:r>
            <w:r w:rsidDel="00000000" w:rsidR="00000000" w:rsidRPr="00000000">
              <w:rPr>
                <w:rFonts w:ascii="Arial Narrow" w:cs="Arial Narrow" w:eastAsia="Arial Narrow" w:hAnsi="Arial Narrow"/>
                <w:sz w:val="16"/>
                <w:szCs w:val="16"/>
                <w:rtl w:val="0"/>
              </w:rPr>
              <w:t xml:space="preserve">Leão, Oetker, Real (EQUIVALENTE OU DE QUALIDADE SUPERIOR).</w:t>
            </w:r>
          </w:p>
        </w:tc>
        <w:tc>
          <w:tcPr/>
          <w:p w:rsidR="00000000" w:rsidDel="00000000" w:rsidP="00000000" w:rsidRDefault="00000000" w:rsidRPr="00000000" w14:paraId="0000066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6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6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6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6D">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6E">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6F">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7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7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7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7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74">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75">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76">
            <w:pPr>
              <w:widowControl w:val="0"/>
              <w:spacing w:before="1" w:lineRule="auto"/>
              <w:ind w:left="100"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cx</w:t>
            </w:r>
          </w:p>
          <w:p w:rsidR="00000000" w:rsidDel="00000000" w:rsidP="00000000" w:rsidRDefault="00000000" w:rsidRPr="00000000" w14:paraId="00000677">
            <w:pPr>
              <w:widowControl w:val="0"/>
              <w:spacing w:before="1" w:lineRule="auto"/>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678">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79">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7A">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7B">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7C">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7D">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7E">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7F">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80">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81">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82">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83">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84">
            <w:pPr>
              <w:widowControl w:val="0"/>
              <w:spacing w:before="182" w:lineRule="auto"/>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85">
            <w:pPr>
              <w:widowControl w:val="0"/>
              <w:spacing w:before="1" w:lineRule="auto"/>
              <w:ind w:left="101" w:firstLine="0"/>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04</w:t>
            </w:r>
          </w:p>
        </w:tc>
        <w:tc>
          <w:tcPr/>
          <w:p w:rsidR="00000000" w:rsidDel="00000000" w:rsidP="00000000" w:rsidRDefault="00000000" w:rsidRPr="00000000" w14:paraId="00000686">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87">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88">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89">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8A">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8B">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8C">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8D">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8E">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8F">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90">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91">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92">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93">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94">
            <w:pPr>
              <w:widowControl w:val="0"/>
              <w:tabs>
                <w:tab w:val="left" w:leader="none" w:pos="610"/>
                <w:tab w:val="left" w:leader="none" w:pos="1187"/>
              </w:tabs>
              <w:spacing w:before="1" w:lineRule="auto"/>
              <w:ind w:left="101" w:right="92" w:firstLine="0"/>
              <w:jc w:val="center"/>
              <w:rPr>
                <w:rFonts w:ascii="Arial Narrow" w:cs="Arial Narrow" w:eastAsia="Arial Narrow" w:hAnsi="Arial Narrow"/>
                <w:sz w:val="16"/>
                <w:szCs w:val="16"/>
              </w:rPr>
            </w:pPr>
            <w:r w:rsidDel="00000000" w:rsidR="00000000" w:rsidRPr="00000000">
              <w:rPr>
                <w:rFonts w:ascii="Arial Narrow" w:cs="Arial Narrow" w:eastAsia="Arial Narrow" w:hAnsi="Arial Narrow"/>
                <w:sz w:val="16"/>
                <w:szCs w:val="16"/>
                <w:rtl w:val="0"/>
              </w:rPr>
              <w:t xml:space="preserve">EM ATÉ 02 LOTES</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695">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696">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697">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698">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699">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69A">
            <w:pPr>
              <w:widowControl w:val="0"/>
              <w:spacing w:before="103" w:lineRule="auto"/>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69B">
            <w:pPr>
              <w:widowControl w:val="0"/>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69C">
            <w:pPr>
              <w:widowControl w:val="0"/>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69D">
            <w:pPr>
              <w:widowControl w:val="0"/>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69E">
            <w:pPr>
              <w:widowControl w:val="0"/>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69F">
            <w:pPr>
              <w:widowControl w:val="0"/>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6A0">
            <w:pPr>
              <w:widowControl w:val="0"/>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6A1">
            <w:pPr>
              <w:widowControl w:val="0"/>
              <w:ind w:left="101" w:firstLine="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6A2">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49</w:t>
            </w:r>
          </w:p>
        </w:tc>
        <w:tc>
          <w:tcPr/>
          <w:p w:rsidR="00000000" w:rsidDel="00000000" w:rsidP="00000000" w:rsidRDefault="00000000" w:rsidRPr="00000000" w14:paraId="000006A3">
            <w:pPr>
              <w:widowControl w:val="0"/>
              <w:ind w:left="0" w:right="92"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Driver Reator Eletrônico Para Painel Plafon LED 24 W Bivolt 100–240 V</w:t>
            </w:r>
          </w:p>
          <w:p w:rsidR="00000000" w:rsidDel="00000000" w:rsidP="00000000" w:rsidRDefault="00000000" w:rsidRPr="00000000" w14:paraId="000006A4">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A5">
            <w:pPr>
              <w:widowControl w:val="0"/>
              <w:ind w:left="0" w:right="91"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 </w:t>
            </w:r>
            <w:r w:rsidDel="00000000" w:rsidR="00000000" w:rsidRPr="00000000">
              <w:rPr>
                <w:rFonts w:ascii="Arial Narrow" w:cs="Arial Narrow" w:eastAsia="Arial Narrow" w:hAnsi="Arial Narrow"/>
                <w:sz w:val="16"/>
                <w:szCs w:val="16"/>
                <w:rtl w:val="0"/>
              </w:rPr>
              <w:t xml:space="preserve">Driver reator eletrônico para painel plafon LED, potência nominal 24 W, tensão de entrada 100 a 240 V~ (bivolt automático), frequência 50/60 Hz, tensão de saída 65 a 75 V (CC), corrente de saída 280 mA (constante), destinado à alimentação de painéis plafon LED, para uso interno, produto novo.</w:t>
            </w:r>
          </w:p>
          <w:p w:rsidR="00000000" w:rsidDel="00000000" w:rsidP="00000000" w:rsidRDefault="00000000" w:rsidRPr="00000000" w14:paraId="000006A6">
            <w:pPr>
              <w:widowControl w:val="0"/>
              <w:ind w:left="0" w:right="91" w:firstLine="0"/>
              <w:jc w:val="both"/>
              <w:rPr>
                <w:rFonts w:ascii="Arial Narrow" w:cs="Arial Narrow" w:eastAsia="Arial Narrow" w:hAnsi="Arial Narrow"/>
                <w:sz w:val="16"/>
                <w:szCs w:val="16"/>
              </w:rPr>
            </w:pPr>
            <w:r w:rsidDel="00000000" w:rsidR="00000000" w:rsidRPr="00000000">
              <w:rPr>
                <w:rtl w:val="0"/>
              </w:rPr>
            </w:r>
          </w:p>
          <w:bookmarkStart w:colFirst="0" w:colLast="0" w:name="kix.a50ud4r5kbwy" w:id="2"/>
          <w:bookmarkEnd w:id="2"/>
          <w:p w:rsidR="00000000" w:rsidDel="00000000" w:rsidP="00000000" w:rsidRDefault="00000000" w:rsidRPr="00000000" w14:paraId="000006A7">
            <w:pPr>
              <w:widowControl w:val="0"/>
              <w:ind w:left="100" w:firstLine="0"/>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ESPECIFICAÇÕES TÉCNICAS:</w:t>
            </w:r>
          </w:p>
          <w:p w:rsidR="00000000" w:rsidDel="00000000" w:rsidP="00000000" w:rsidRDefault="00000000" w:rsidRPr="00000000" w14:paraId="000006A8">
            <w:pPr>
              <w:widowControl w:val="0"/>
              <w:ind w:left="100" w:firstLine="0"/>
              <w:jc w:val="both"/>
              <w:rPr>
                <w:rFonts w:ascii="Arial Narrow" w:cs="Arial Narrow" w:eastAsia="Arial Narrow" w:hAnsi="Arial Narrow"/>
                <w:b w:val="1"/>
                <w:bCs w:val="1"/>
                <w:sz w:val="16"/>
                <w:szCs w:val="16"/>
              </w:rPr>
            </w:pPr>
            <w:r w:rsidDel="00000000" w:rsidR="00000000" w:rsidRPr="00000000">
              <w:rPr>
                <w:rtl w:val="0"/>
              </w:rPr>
            </w:r>
          </w:p>
          <w:p w:rsidR="00000000" w:rsidDel="00000000" w:rsidP="00000000" w:rsidRDefault="00000000" w:rsidRPr="00000000" w14:paraId="000006A9">
            <w:pPr>
              <w:widowControl w:val="0"/>
              <w:numPr>
                <w:ilvl w:val="0"/>
                <w:numId w:val="3"/>
              </w:numPr>
              <w:tabs>
                <w:tab w:val="left" w:leader="none" w:pos="820"/>
              </w:tabs>
              <w:ind w:left="820" w:hanging="360"/>
              <w:rPr>
                <w:rFonts w:ascii="Arial Narrow" w:cs="Arial Narrow" w:eastAsia="Arial Narrow" w:hAnsi="Arial Narrow"/>
                <w:b w:val="0"/>
                <w:bCs w:val="0"/>
              </w:rPr>
            </w:pPr>
            <w:r w:rsidDel="00000000" w:rsidR="00000000" w:rsidRPr="00000000">
              <w:rPr>
                <w:rFonts w:ascii="Arial Narrow" w:cs="Arial Narrow" w:eastAsia="Arial Narrow" w:hAnsi="Arial Narrow"/>
                <w:sz w:val="16"/>
                <w:szCs w:val="16"/>
                <w:rtl w:val="0"/>
              </w:rPr>
              <w:t xml:space="preserve">Tipo: Driver eletrônico para LED;</w:t>
            </w:r>
          </w:p>
          <w:p w:rsidR="00000000" w:rsidDel="00000000" w:rsidP="00000000" w:rsidRDefault="00000000" w:rsidRPr="00000000" w14:paraId="000006AA">
            <w:pPr>
              <w:widowControl w:val="0"/>
              <w:tabs>
                <w:tab w:val="left" w:leader="none" w:pos="820"/>
              </w:tabs>
              <w:ind w:left="821"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6AB">
            <w:pPr>
              <w:widowControl w:val="0"/>
              <w:numPr>
                <w:ilvl w:val="0"/>
                <w:numId w:val="3"/>
              </w:numPr>
              <w:tabs>
                <w:tab w:val="left" w:leader="none" w:pos="820"/>
              </w:tabs>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Potência nominal: 24 W;</w:t>
            </w:r>
          </w:p>
          <w:p w:rsidR="00000000" w:rsidDel="00000000" w:rsidP="00000000" w:rsidRDefault="00000000" w:rsidRPr="00000000" w14:paraId="000006AC">
            <w:pPr>
              <w:widowControl w:val="0"/>
              <w:tabs>
                <w:tab w:val="left" w:leader="none" w:pos="820"/>
              </w:tabs>
              <w:ind w:left="821"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6AD">
            <w:pPr>
              <w:widowControl w:val="0"/>
              <w:numPr>
                <w:ilvl w:val="0"/>
                <w:numId w:val="3"/>
              </w:numPr>
              <w:tabs>
                <w:tab w:val="left" w:leader="none" w:pos="820"/>
              </w:tabs>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Tensão</w:t>
              <w:tab/>
              <w:t xml:space="preserve">de</w:t>
              <w:tab/>
              <w:t xml:space="preserve">entrada:</w:t>
              <w:tab/>
              <w:t xml:space="preserve">100–240 V~ (bivolt automático)</w:t>
            </w:r>
          </w:p>
          <w:p w:rsidR="00000000" w:rsidDel="00000000" w:rsidP="00000000" w:rsidRDefault="00000000" w:rsidRPr="00000000" w14:paraId="000006AE">
            <w:pPr>
              <w:widowControl w:val="0"/>
              <w:tabs>
                <w:tab w:val="left" w:leader="none" w:pos="820"/>
              </w:tabs>
              <w:ind w:left="821"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6AF">
            <w:pPr>
              <w:widowControl w:val="0"/>
              <w:numPr>
                <w:ilvl w:val="0"/>
                <w:numId w:val="3"/>
              </w:numPr>
              <w:tabs>
                <w:tab w:val="left" w:leader="none" w:pos="820"/>
              </w:tabs>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Frequência: 50/60 Hz;</w:t>
            </w:r>
          </w:p>
          <w:p w:rsidR="00000000" w:rsidDel="00000000" w:rsidP="00000000" w:rsidRDefault="00000000" w:rsidRPr="00000000" w14:paraId="000006B0">
            <w:pPr>
              <w:widowControl w:val="0"/>
              <w:tabs>
                <w:tab w:val="left" w:leader="none" w:pos="820"/>
              </w:tabs>
              <w:ind w:left="821"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6B1">
            <w:pPr>
              <w:widowControl w:val="0"/>
              <w:numPr>
                <w:ilvl w:val="0"/>
                <w:numId w:val="3"/>
              </w:numPr>
              <w:tabs>
                <w:tab w:val="left" w:leader="none" w:pos="820"/>
              </w:tabs>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Tensão de saída: 65–75 V (CC);</w:t>
            </w:r>
          </w:p>
          <w:p w:rsidR="00000000" w:rsidDel="00000000" w:rsidP="00000000" w:rsidRDefault="00000000" w:rsidRPr="00000000" w14:paraId="000006B2">
            <w:pPr>
              <w:widowControl w:val="0"/>
              <w:tabs>
                <w:tab w:val="left" w:leader="none" w:pos="820"/>
              </w:tabs>
              <w:ind w:left="821"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6B3">
            <w:pPr>
              <w:widowControl w:val="0"/>
              <w:numPr>
                <w:ilvl w:val="0"/>
                <w:numId w:val="3"/>
              </w:numPr>
              <w:tabs>
                <w:tab w:val="left" w:leader="none" w:pos="820"/>
              </w:tabs>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Corrente de saída: 280 mA (constante);</w:t>
            </w:r>
          </w:p>
          <w:p w:rsidR="00000000" w:rsidDel="00000000" w:rsidP="00000000" w:rsidRDefault="00000000" w:rsidRPr="00000000" w14:paraId="000006B4">
            <w:pPr>
              <w:widowControl w:val="0"/>
              <w:tabs>
                <w:tab w:val="left" w:leader="none" w:pos="820"/>
              </w:tabs>
              <w:ind w:left="821"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6B5">
            <w:pPr>
              <w:widowControl w:val="0"/>
              <w:numPr>
                <w:ilvl w:val="0"/>
                <w:numId w:val="3"/>
              </w:numPr>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Aplicação: Alimentação de luminárias/módulos LED</w:t>
            </w:r>
          </w:p>
          <w:p w:rsidR="00000000" w:rsidDel="00000000" w:rsidP="00000000" w:rsidRDefault="00000000" w:rsidRPr="00000000" w14:paraId="000006B6">
            <w:pPr>
              <w:widowControl w:val="0"/>
              <w:ind w:left="821"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6B7">
            <w:pPr>
              <w:widowControl w:val="0"/>
              <w:numPr>
                <w:ilvl w:val="0"/>
                <w:numId w:val="3"/>
              </w:numPr>
              <w:tabs>
                <w:tab w:val="left" w:leader="none" w:pos="820"/>
              </w:tabs>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Condição: Produto novo.</w:t>
            </w:r>
          </w:p>
          <w:p w:rsidR="00000000" w:rsidDel="00000000" w:rsidP="00000000" w:rsidRDefault="00000000" w:rsidRPr="00000000" w14:paraId="000006B8">
            <w:pPr>
              <w:widowControl w:val="0"/>
              <w:tabs>
                <w:tab w:val="left" w:leader="none" w:pos="820"/>
              </w:tabs>
              <w:rPr>
                <w:rFonts w:ascii="Arial Narrow" w:cs="Arial Narrow" w:eastAsia="Arial Narrow" w:hAnsi="Arial Narrow"/>
                <w:b w:val="1"/>
                <w:bCs w:val="1"/>
                <w:sz w:val="16"/>
                <w:szCs w:val="16"/>
              </w:rPr>
            </w:pPr>
            <w:r w:rsidDel="00000000" w:rsidR="00000000" w:rsidRPr="00000000">
              <w:rPr>
                <w:rtl w:val="0"/>
              </w:rPr>
            </w:r>
          </w:p>
        </w:tc>
        <w:tc>
          <w:tcPr/>
          <w:p w:rsidR="00000000" w:rsidDel="00000000" w:rsidP="00000000" w:rsidRDefault="00000000" w:rsidRPr="00000000" w14:paraId="000006B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B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BB">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BC">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BD">
            <w:pPr>
              <w:widowControl w:val="0"/>
              <w:spacing w:before="103"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BE">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6BF">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6C0">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6C1">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6C2">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6C3">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6C4">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6C5">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6C6">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6C7">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C8">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C9">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CA">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CB">
            <w:pPr>
              <w:widowControl w:val="0"/>
              <w:ind w:left="101" w:firstLine="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CC">
            <w:pPr>
              <w:widowControl w:val="0"/>
              <w:ind w:left="101" w:firstLine="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6CD">
            <w:pPr>
              <w:widowControl w:val="0"/>
              <w:ind w:left="101" w:firstLine="0"/>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6CE">
            <w:pPr>
              <w:widowControl w:val="0"/>
              <w:ind w:left="101" w:firstLine="0"/>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6CF">
            <w:pPr>
              <w:widowControl w:val="0"/>
              <w:ind w:left="101" w:firstLine="0"/>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6D0">
            <w:pPr>
              <w:widowControl w:val="0"/>
              <w:ind w:left="101" w:firstLine="0"/>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6D1">
            <w:pPr>
              <w:widowControl w:val="0"/>
              <w:ind w:left="101" w:firstLine="0"/>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6D2">
            <w:pPr>
              <w:widowControl w:val="0"/>
              <w:ind w:left="101" w:firstLine="0"/>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6D3">
            <w:pPr>
              <w:widowControl w:val="0"/>
              <w:ind w:left="101" w:firstLine="0"/>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50</w:t>
            </w:r>
          </w:p>
        </w:tc>
        <w:tc>
          <w:tcPr/>
          <w:p w:rsidR="00000000" w:rsidDel="00000000" w:rsidP="00000000" w:rsidRDefault="00000000" w:rsidRPr="00000000" w14:paraId="000006D4">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D5">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D6">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D7">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D8">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D9">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6DA">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6DB">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6DC">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6DD">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6DE">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6DF">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6E0">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6E1">
            <w:pPr>
              <w:tabs>
                <w:tab w:val="left" w:leader="none" w:pos="748"/>
                <w:tab w:val="left" w:leader="none" w:pos="1496"/>
              </w:tabs>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ÚNICO </w:t>
            </w:r>
          </w:p>
          <w:p w:rsidR="00000000" w:rsidDel="00000000" w:rsidP="00000000" w:rsidRDefault="00000000" w:rsidRPr="00000000" w14:paraId="000006E2">
            <w:pPr>
              <w:tabs>
                <w:tab w:val="left" w:leader="none" w:pos="748"/>
                <w:tab w:val="left" w:leader="none" w:pos="1496"/>
              </w:tabs>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LOTE</w:t>
            </w:r>
            <w:r w:rsidDel="00000000" w:rsidR="00000000" w:rsidRPr="00000000">
              <w:rPr>
                <w:rtl w:val="0"/>
              </w:rPr>
            </w:r>
          </w:p>
          <w:p w:rsidR="00000000" w:rsidDel="00000000" w:rsidP="00000000" w:rsidRDefault="00000000" w:rsidRPr="00000000" w14:paraId="000006E3">
            <w:pPr>
              <w:widowControl w:val="0"/>
              <w:ind w:left="101"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6E4">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6E5">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E6">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E7">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E8">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E9">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EA">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EB">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EC">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ED">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EE">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EF">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F0">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F1">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F2">
            <w:pPr>
              <w:widowControl w:val="0"/>
              <w:spacing w:before="17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F3">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50</w:t>
            </w:r>
          </w:p>
        </w:tc>
        <w:tc>
          <w:tcPr/>
          <w:p w:rsidR="00000000" w:rsidDel="00000000" w:rsidP="00000000" w:rsidRDefault="00000000" w:rsidRPr="00000000" w14:paraId="000006F4">
            <w:pPr>
              <w:widowControl w:val="0"/>
              <w:ind w:left="0" w:right="92"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Driver Reator Eletrônico Para Painel Plafon LED 18 W Bivolt 100–240 V</w:t>
            </w:r>
          </w:p>
          <w:p w:rsidR="00000000" w:rsidDel="00000000" w:rsidP="00000000" w:rsidRDefault="00000000" w:rsidRPr="00000000" w14:paraId="000006F5">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F6">
            <w:pPr>
              <w:widowControl w:val="0"/>
              <w:ind w:left="0" w:right="88"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w:t>
            </w:r>
            <w:r w:rsidDel="00000000" w:rsidR="00000000" w:rsidRPr="00000000">
              <w:rPr>
                <w:rFonts w:ascii="Arial Unicode MS" w:cs="Arial Unicode MS" w:eastAsia="Arial Unicode MS" w:hAnsi="Arial Unicode MS"/>
                <w:sz w:val="16"/>
                <w:szCs w:val="16"/>
                <w:rtl w:val="0"/>
              </w:rPr>
              <w:t xml:space="preserve"> Driver reator eletrônico para painel plafon LED, potência nominal 18 W, tensão de entrada 100 a 240 V~ (bivolt automático), frequência 50/60 Hz, fator de potência mínimo FP ≥ 0,5, destinado à alimentação de painéis plafon LED, para uso interno, produto novo.</w:t>
            </w:r>
          </w:p>
          <w:p w:rsidR="00000000" w:rsidDel="00000000" w:rsidP="00000000" w:rsidRDefault="00000000" w:rsidRPr="00000000" w14:paraId="000006F7">
            <w:pPr>
              <w:widowControl w:val="0"/>
              <w:spacing w:before="17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F8">
            <w:pPr>
              <w:widowControl w:val="0"/>
              <w:ind w:left="0" w:firstLine="0"/>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ESPECIFICAÇÕES TÉCNICAS:</w:t>
            </w:r>
          </w:p>
          <w:p w:rsidR="00000000" w:rsidDel="00000000" w:rsidP="00000000" w:rsidRDefault="00000000" w:rsidRPr="00000000" w14:paraId="000006F9">
            <w:pPr>
              <w:widowControl w:val="0"/>
              <w:spacing w:before="17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6FA">
            <w:pPr>
              <w:widowControl w:val="0"/>
              <w:numPr>
                <w:ilvl w:val="0"/>
                <w:numId w:val="1"/>
              </w:numPr>
              <w:tabs>
                <w:tab w:val="left" w:leader="none" w:pos="820"/>
              </w:tabs>
              <w:ind w:left="820" w:hanging="360"/>
              <w:rPr>
                <w:rFonts w:ascii="Arial Narrow" w:cs="Arial Narrow" w:eastAsia="Arial Narrow" w:hAnsi="Arial Narrow"/>
                <w:b w:val="0"/>
                <w:bCs w:val="0"/>
              </w:rPr>
            </w:pPr>
            <w:r w:rsidDel="00000000" w:rsidR="00000000" w:rsidRPr="00000000">
              <w:rPr>
                <w:rFonts w:ascii="Arial Narrow" w:cs="Arial Narrow" w:eastAsia="Arial Narrow" w:hAnsi="Arial Narrow"/>
                <w:sz w:val="16"/>
                <w:szCs w:val="16"/>
                <w:rtl w:val="0"/>
              </w:rPr>
              <w:t xml:space="preserve">Tipo: Driver eletrônico para LED</w:t>
            </w:r>
          </w:p>
          <w:p w:rsidR="00000000" w:rsidDel="00000000" w:rsidP="00000000" w:rsidRDefault="00000000" w:rsidRPr="00000000" w14:paraId="000006FB">
            <w:pPr>
              <w:widowControl w:val="0"/>
              <w:numPr>
                <w:ilvl w:val="0"/>
                <w:numId w:val="1"/>
              </w:numPr>
              <w:tabs>
                <w:tab w:val="left" w:leader="none" w:pos="820"/>
              </w:tabs>
              <w:spacing w:before="92" w:lineRule="auto"/>
              <w:ind w:left="820" w:hanging="360"/>
              <w:rPr>
                <w:rFonts w:ascii="Arial Narrow" w:cs="Arial Narrow" w:eastAsia="Arial Narrow" w:hAnsi="Arial Narrow"/>
                <w:b w:val="0"/>
                <w:bCs w:val="0"/>
              </w:rPr>
            </w:pPr>
            <w:r w:rsidDel="00000000" w:rsidR="00000000" w:rsidRPr="00000000">
              <w:rPr>
                <w:rFonts w:ascii="Arial Narrow" w:cs="Arial Narrow" w:eastAsia="Arial Narrow" w:hAnsi="Arial Narrow"/>
                <w:sz w:val="16"/>
                <w:szCs w:val="16"/>
                <w:rtl w:val="0"/>
              </w:rPr>
              <w:t xml:space="preserve">Potência nominal: 18 W</w:t>
            </w:r>
          </w:p>
          <w:p w:rsidR="00000000" w:rsidDel="00000000" w:rsidP="00000000" w:rsidRDefault="00000000" w:rsidRPr="00000000" w14:paraId="000006FC">
            <w:pPr>
              <w:widowControl w:val="0"/>
              <w:numPr>
                <w:ilvl w:val="0"/>
                <w:numId w:val="1"/>
              </w:numPr>
              <w:tabs>
                <w:tab w:val="left" w:leader="none" w:pos="820"/>
                <w:tab w:val="left" w:leader="none" w:pos="1578"/>
                <w:tab w:val="left" w:leader="none" w:pos="1973"/>
                <w:tab w:val="left" w:leader="none" w:pos="2814"/>
              </w:tabs>
              <w:spacing w:before="92" w:line="360" w:lineRule="auto"/>
              <w:ind w:left="820" w:right="93" w:hanging="360"/>
              <w:rPr>
                <w:rFonts w:ascii="Arial Narrow" w:cs="Arial Narrow" w:eastAsia="Arial Narrow" w:hAnsi="Arial Narrow"/>
                <w:b w:val="0"/>
                <w:bCs w:val="0"/>
              </w:rPr>
            </w:pPr>
            <w:r w:rsidDel="00000000" w:rsidR="00000000" w:rsidRPr="00000000">
              <w:rPr>
                <w:rFonts w:ascii="Arial Narrow" w:cs="Arial Narrow" w:eastAsia="Arial Narrow" w:hAnsi="Arial Narrow"/>
                <w:sz w:val="16"/>
                <w:szCs w:val="16"/>
                <w:rtl w:val="0"/>
              </w:rPr>
              <w:t xml:space="preserve">Tensão</w:t>
              <w:tab/>
              <w:t xml:space="preserve">de</w:t>
              <w:tab/>
              <w:t xml:space="preserve">entrada:</w:t>
              <w:tab/>
              <w:t xml:space="preserve">100–240 V~ (bivolt automático)</w:t>
            </w:r>
          </w:p>
          <w:p w:rsidR="00000000" w:rsidDel="00000000" w:rsidP="00000000" w:rsidRDefault="00000000" w:rsidRPr="00000000" w14:paraId="000006FD">
            <w:pPr>
              <w:widowControl w:val="0"/>
              <w:numPr>
                <w:ilvl w:val="0"/>
                <w:numId w:val="1"/>
              </w:numPr>
              <w:tabs>
                <w:tab w:val="left" w:leader="none" w:pos="820"/>
              </w:tabs>
              <w:ind w:left="820" w:right="0" w:hanging="360"/>
              <w:rPr>
                <w:rFonts w:ascii="Arial Narrow" w:cs="Arial Narrow" w:eastAsia="Arial Narrow" w:hAnsi="Arial Narrow"/>
                <w:b w:val="0"/>
                <w:bCs w:val="0"/>
              </w:rPr>
            </w:pPr>
            <w:r w:rsidDel="00000000" w:rsidR="00000000" w:rsidRPr="00000000">
              <w:rPr>
                <w:rFonts w:ascii="Arial Narrow" w:cs="Arial Narrow" w:eastAsia="Arial Narrow" w:hAnsi="Arial Narrow"/>
                <w:sz w:val="16"/>
                <w:szCs w:val="16"/>
                <w:rtl w:val="0"/>
              </w:rPr>
              <w:t xml:space="preserve">Frequência: 50/60 Hz</w:t>
            </w:r>
          </w:p>
          <w:p w:rsidR="00000000" w:rsidDel="00000000" w:rsidP="00000000" w:rsidRDefault="00000000" w:rsidRPr="00000000" w14:paraId="000006FE">
            <w:pPr>
              <w:widowControl w:val="0"/>
              <w:numPr>
                <w:ilvl w:val="0"/>
                <w:numId w:val="1"/>
              </w:numPr>
              <w:tabs>
                <w:tab w:val="left" w:leader="none" w:pos="820"/>
              </w:tabs>
              <w:spacing w:before="92" w:lineRule="auto"/>
              <w:ind w:left="820" w:hanging="360"/>
              <w:rPr>
                <w:rFonts w:ascii="Arial Narrow" w:cs="Arial Narrow" w:eastAsia="Arial Narrow" w:hAnsi="Arial Narrow"/>
                <w:b w:val="0"/>
                <w:bCs w:val="0"/>
              </w:rPr>
            </w:pPr>
            <w:r w:rsidDel="00000000" w:rsidR="00000000" w:rsidRPr="00000000">
              <w:rPr>
                <w:rFonts w:ascii="Arial Unicode MS" w:cs="Arial Unicode MS" w:eastAsia="Arial Unicode MS" w:hAnsi="Arial Unicode MS"/>
                <w:sz w:val="16"/>
                <w:szCs w:val="16"/>
                <w:rtl w:val="0"/>
              </w:rPr>
              <w:t xml:space="preserve">Fator de potência: FP ≥ 0,5</w:t>
            </w:r>
          </w:p>
          <w:p w:rsidR="00000000" w:rsidDel="00000000" w:rsidP="00000000" w:rsidRDefault="00000000" w:rsidRPr="00000000" w14:paraId="000006FF">
            <w:pPr>
              <w:widowControl w:val="0"/>
              <w:numPr>
                <w:ilvl w:val="0"/>
                <w:numId w:val="1"/>
              </w:numPr>
              <w:tabs>
                <w:tab w:val="left" w:leader="none" w:pos="820"/>
              </w:tabs>
              <w:spacing w:before="92" w:line="360" w:lineRule="auto"/>
              <w:ind w:left="820" w:right="98" w:hanging="360"/>
              <w:rPr>
                <w:rFonts w:ascii="Arial Narrow" w:cs="Arial Narrow" w:eastAsia="Arial Narrow" w:hAnsi="Arial Narrow"/>
                <w:b w:val="0"/>
                <w:bCs w:val="0"/>
              </w:rPr>
            </w:pPr>
            <w:r w:rsidDel="00000000" w:rsidR="00000000" w:rsidRPr="00000000">
              <w:rPr>
                <w:rFonts w:ascii="Arial Narrow" w:cs="Arial Narrow" w:eastAsia="Arial Narrow" w:hAnsi="Arial Narrow"/>
                <w:sz w:val="16"/>
                <w:szCs w:val="16"/>
                <w:rtl w:val="0"/>
              </w:rPr>
              <w:t xml:space="preserve">Aplicação: Alimentação de luminárias/módulos LED</w:t>
            </w:r>
          </w:p>
          <w:p w:rsidR="00000000" w:rsidDel="00000000" w:rsidP="00000000" w:rsidRDefault="00000000" w:rsidRPr="00000000" w14:paraId="00000700">
            <w:pPr>
              <w:widowControl w:val="0"/>
              <w:numPr>
                <w:ilvl w:val="0"/>
                <w:numId w:val="1"/>
              </w:numPr>
              <w:tabs>
                <w:tab w:val="left" w:leader="none" w:pos="820"/>
              </w:tabs>
              <w:ind w:left="820" w:hanging="360"/>
              <w:rPr>
                <w:rFonts w:ascii="Arial Narrow" w:cs="Arial Narrow" w:eastAsia="Arial Narrow" w:hAnsi="Arial Narrow"/>
                <w:b w:val="0"/>
                <w:bCs w:val="0"/>
              </w:rPr>
            </w:pPr>
            <w:r w:rsidDel="00000000" w:rsidR="00000000" w:rsidRPr="00000000">
              <w:rPr>
                <w:rFonts w:ascii="Arial Narrow" w:cs="Arial Narrow" w:eastAsia="Arial Narrow" w:hAnsi="Arial Narrow"/>
                <w:sz w:val="16"/>
                <w:szCs w:val="16"/>
                <w:rtl w:val="0"/>
              </w:rPr>
              <w:t xml:space="preserve">Condição: Produto novo</w:t>
            </w:r>
          </w:p>
        </w:tc>
        <w:tc>
          <w:tcPr/>
          <w:p w:rsidR="00000000" w:rsidDel="00000000" w:rsidP="00000000" w:rsidRDefault="00000000" w:rsidRPr="00000000" w14:paraId="0000070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0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0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04">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05">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06">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07">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08">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09">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0A">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0B">
            <w:pPr>
              <w:widowControl w:val="0"/>
              <w:spacing w:before="176"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0C">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p w:rsidR="00000000" w:rsidDel="00000000" w:rsidP="00000000" w:rsidRDefault="00000000" w:rsidRPr="00000000" w14:paraId="0000070D">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70E">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0F">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10">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11">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12">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13">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14">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15">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16">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17">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18">
            <w:pPr>
              <w:widowControl w:val="0"/>
              <w:spacing w:before="176" w:lineRule="auto"/>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19">
            <w:pPr>
              <w:widowControl w:val="0"/>
              <w:ind w:left="101" w:firstLine="0"/>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50</w:t>
            </w:r>
          </w:p>
        </w:tc>
        <w:tc>
          <w:tcPr/>
          <w:p w:rsidR="00000000" w:rsidDel="00000000" w:rsidP="00000000" w:rsidRDefault="00000000" w:rsidRPr="00000000" w14:paraId="0000071A">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1B">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1C">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1D">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1E">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1F">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20">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21">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22">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23">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24">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25">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26">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27">
            <w:pPr>
              <w:tabs>
                <w:tab w:val="left" w:leader="none" w:pos="748"/>
                <w:tab w:val="left" w:leader="none" w:pos="1496"/>
              </w:tabs>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728">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729">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2A">
            <w:pPr>
              <w:widowControl w:val="0"/>
              <w:ind w:left="101" w:firstLine="0"/>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51</w:t>
            </w:r>
          </w:p>
          <w:p w:rsidR="00000000" w:rsidDel="00000000" w:rsidP="00000000" w:rsidRDefault="00000000" w:rsidRPr="00000000" w14:paraId="0000072B">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2C">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2D">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2E">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2F">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30">
            <w:pPr>
              <w:widowControl w:val="0"/>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31">
            <w:pPr>
              <w:widowControl w:val="0"/>
              <w:spacing w:before="55"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32">
            <w:pPr>
              <w:widowControl w:val="0"/>
              <w:ind w:left="101" w:firstLine="0"/>
              <w:rPr>
                <w:rFonts w:ascii="Arial Narrow" w:cs="Arial Narrow" w:eastAsia="Arial Narrow" w:hAnsi="Arial Narrow"/>
                <w:b w:val="1"/>
                <w:bCs w:val="1"/>
                <w:sz w:val="16"/>
                <w:szCs w:val="16"/>
              </w:rPr>
            </w:pPr>
            <w:r w:rsidDel="00000000" w:rsidR="00000000" w:rsidRPr="00000000">
              <w:rPr>
                <w:rtl w:val="0"/>
              </w:rPr>
            </w:r>
          </w:p>
        </w:tc>
        <w:tc>
          <w:tcPr/>
          <w:p w:rsidR="00000000" w:rsidDel="00000000" w:rsidP="00000000" w:rsidRDefault="00000000" w:rsidRPr="00000000" w14:paraId="00000733">
            <w:pPr>
              <w:widowControl w:val="0"/>
              <w:ind w:left="0" w:firstLine="0"/>
              <w:jc w:val="both"/>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Escova Sanitária Redonda Branca</w:t>
            </w:r>
          </w:p>
          <w:p w:rsidR="00000000" w:rsidDel="00000000" w:rsidP="00000000" w:rsidRDefault="00000000" w:rsidRPr="00000000" w14:paraId="00000734">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35">
            <w:pPr>
              <w:widowControl w:val="0"/>
              <w:ind w:left="0" w:right="92" w:firstLine="0"/>
              <w:jc w:val="both"/>
              <w:rPr>
                <w:rFonts w:ascii="Arial Narrow" w:cs="Arial Narrow" w:eastAsia="Arial Narrow" w:hAnsi="Arial Narrow"/>
                <w:sz w:val="16"/>
                <w:szCs w:val="16"/>
              </w:rPr>
            </w:pPr>
            <w:r w:rsidDel="00000000" w:rsidR="00000000" w:rsidRPr="00000000">
              <w:rPr>
                <w:rFonts w:ascii="Arial Narrow" w:cs="Arial Narrow" w:eastAsia="Arial Narrow" w:hAnsi="Arial Narrow"/>
                <w:b w:val="1"/>
                <w:bCs w:val="1"/>
                <w:sz w:val="16"/>
                <w:szCs w:val="16"/>
                <w:rtl w:val="0"/>
              </w:rPr>
              <w:t xml:space="preserve">Descrição:</w:t>
            </w:r>
            <w:r w:rsidDel="00000000" w:rsidR="00000000" w:rsidRPr="00000000">
              <w:rPr>
                <w:rFonts w:ascii="Arial Narrow" w:cs="Arial Narrow" w:eastAsia="Arial Narrow" w:hAnsi="Arial Narrow"/>
                <w:sz w:val="16"/>
                <w:szCs w:val="16"/>
                <w:rtl w:val="0"/>
              </w:rPr>
              <w:t xml:space="preserve"> Escova sanitária de formato redondo, na cor branca, destinada à limpeza de vasos sanitários, fabricada em material plástico resistente (polipropileno), com cerdas em nylon, adequada para uso em ambientes sanitários, produto novo.</w:t>
            </w:r>
          </w:p>
          <w:p w:rsidR="00000000" w:rsidDel="00000000" w:rsidP="00000000" w:rsidRDefault="00000000" w:rsidRPr="00000000" w14:paraId="00000736">
            <w:pPr>
              <w:widowControl w:val="0"/>
              <w:spacing w:before="176" w:lineRule="auto"/>
              <w:rPr>
                <w:rFonts w:ascii="Arial Narrow" w:cs="Arial Narrow" w:eastAsia="Arial Narrow" w:hAnsi="Arial Narrow"/>
                <w:b w:val="1"/>
                <w:bCs w:val="1"/>
                <w:i w:val="1"/>
                <w:iCs w:val="1"/>
                <w:sz w:val="16"/>
                <w:szCs w:val="16"/>
              </w:rPr>
            </w:pPr>
            <w:r w:rsidDel="00000000" w:rsidR="00000000" w:rsidRPr="00000000">
              <w:rPr>
                <w:rtl w:val="0"/>
              </w:rPr>
            </w:r>
          </w:p>
          <w:p w:rsidR="00000000" w:rsidDel="00000000" w:rsidP="00000000" w:rsidRDefault="00000000" w:rsidRPr="00000000" w14:paraId="00000737">
            <w:pPr>
              <w:widowControl w:val="0"/>
              <w:ind w:left="0" w:firstLine="0"/>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16"/>
                <w:szCs w:val="16"/>
                <w:rtl w:val="0"/>
              </w:rPr>
              <w:t xml:space="preserve">ESPECIFICAÇÕES TÉCNICAS:</w:t>
            </w:r>
          </w:p>
          <w:p w:rsidR="00000000" w:rsidDel="00000000" w:rsidP="00000000" w:rsidRDefault="00000000" w:rsidRPr="00000000" w14:paraId="00000738">
            <w:pPr>
              <w:widowControl w:val="0"/>
              <w:spacing w:before="56" w:lineRule="auto"/>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39">
            <w:pPr>
              <w:widowControl w:val="0"/>
              <w:numPr>
                <w:ilvl w:val="0"/>
                <w:numId w:val="2"/>
              </w:numPr>
              <w:tabs>
                <w:tab w:val="left" w:leader="none" w:pos="820"/>
              </w:tabs>
              <w:ind w:left="820" w:hanging="360"/>
              <w:rPr>
                <w:rFonts w:ascii="Arial Narrow" w:cs="Arial Narrow" w:eastAsia="Arial Narrow" w:hAnsi="Arial Narrow"/>
                <w:b w:val="0"/>
                <w:bCs w:val="0"/>
              </w:rPr>
            </w:pPr>
            <w:r w:rsidDel="00000000" w:rsidR="00000000" w:rsidRPr="00000000">
              <w:rPr>
                <w:rFonts w:ascii="Arial Narrow" w:cs="Arial Narrow" w:eastAsia="Arial Narrow" w:hAnsi="Arial Narrow"/>
                <w:sz w:val="16"/>
                <w:szCs w:val="16"/>
                <w:rtl w:val="0"/>
              </w:rPr>
              <w:t xml:space="preserve">Tipo: Escova sanitária</w:t>
            </w:r>
          </w:p>
          <w:p w:rsidR="00000000" w:rsidDel="00000000" w:rsidP="00000000" w:rsidRDefault="00000000" w:rsidRPr="00000000" w14:paraId="0000073A">
            <w:pPr>
              <w:widowControl w:val="0"/>
              <w:numPr>
                <w:ilvl w:val="0"/>
                <w:numId w:val="2"/>
              </w:numPr>
              <w:tabs>
                <w:tab w:val="left" w:leader="none" w:pos="820"/>
              </w:tabs>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Formato: Redondo</w:t>
            </w:r>
          </w:p>
          <w:p w:rsidR="00000000" w:rsidDel="00000000" w:rsidP="00000000" w:rsidRDefault="00000000" w:rsidRPr="00000000" w14:paraId="0000073B">
            <w:pPr>
              <w:widowControl w:val="0"/>
              <w:tabs>
                <w:tab w:val="left" w:leader="none" w:pos="820"/>
              </w:tabs>
              <w:ind w:left="821"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73C">
            <w:pPr>
              <w:widowControl w:val="0"/>
              <w:numPr>
                <w:ilvl w:val="0"/>
                <w:numId w:val="2"/>
              </w:numPr>
              <w:tabs>
                <w:tab w:val="left" w:leader="none" w:pos="820"/>
              </w:tabs>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Material do corpo: Polipropileno (PP)</w:t>
            </w:r>
          </w:p>
          <w:p w:rsidR="00000000" w:rsidDel="00000000" w:rsidP="00000000" w:rsidRDefault="00000000" w:rsidRPr="00000000" w14:paraId="0000073D">
            <w:pPr>
              <w:widowControl w:val="0"/>
              <w:tabs>
                <w:tab w:val="left" w:leader="none" w:pos="820"/>
              </w:tabs>
              <w:ind w:left="821"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73E">
            <w:pPr>
              <w:widowControl w:val="0"/>
              <w:numPr>
                <w:ilvl w:val="0"/>
                <w:numId w:val="2"/>
              </w:numPr>
              <w:tabs>
                <w:tab w:val="left" w:leader="none" w:pos="820"/>
              </w:tabs>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Material das cerdas: Nylon resistente</w:t>
            </w:r>
          </w:p>
          <w:p w:rsidR="00000000" w:rsidDel="00000000" w:rsidP="00000000" w:rsidRDefault="00000000" w:rsidRPr="00000000" w14:paraId="0000073F">
            <w:pPr>
              <w:widowControl w:val="0"/>
              <w:tabs>
                <w:tab w:val="left" w:leader="none" w:pos="820"/>
              </w:tabs>
              <w:ind w:left="821"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740">
            <w:pPr>
              <w:widowControl w:val="0"/>
              <w:numPr>
                <w:ilvl w:val="0"/>
                <w:numId w:val="2"/>
              </w:numPr>
              <w:tabs>
                <w:tab w:val="left" w:leader="none" w:pos="820"/>
              </w:tabs>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Cor: Branca</w:t>
            </w:r>
          </w:p>
          <w:p w:rsidR="00000000" w:rsidDel="00000000" w:rsidP="00000000" w:rsidRDefault="00000000" w:rsidRPr="00000000" w14:paraId="00000741">
            <w:pPr>
              <w:widowControl w:val="0"/>
              <w:tabs>
                <w:tab w:val="left" w:leader="none" w:pos="820"/>
              </w:tabs>
              <w:ind w:left="821"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742">
            <w:pPr>
              <w:widowControl w:val="0"/>
              <w:numPr>
                <w:ilvl w:val="0"/>
                <w:numId w:val="2"/>
              </w:numPr>
              <w:tabs>
                <w:tab w:val="left" w:leader="none" w:pos="820"/>
              </w:tabs>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Comprimento aproximado: 12,5 cm</w:t>
            </w:r>
          </w:p>
          <w:p w:rsidR="00000000" w:rsidDel="00000000" w:rsidP="00000000" w:rsidRDefault="00000000" w:rsidRPr="00000000" w14:paraId="00000743">
            <w:pPr>
              <w:widowControl w:val="0"/>
              <w:tabs>
                <w:tab w:val="left" w:leader="none" w:pos="820"/>
              </w:tabs>
              <w:ind w:left="821"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744">
            <w:pPr>
              <w:widowControl w:val="0"/>
              <w:numPr>
                <w:ilvl w:val="0"/>
                <w:numId w:val="2"/>
              </w:numPr>
              <w:tabs>
                <w:tab w:val="left" w:leader="none" w:pos="820"/>
              </w:tabs>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Largura aproximada: 12,5 cm</w:t>
            </w:r>
          </w:p>
          <w:p w:rsidR="00000000" w:rsidDel="00000000" w:rsidP="00000000" w:rsidRDefault="00000000" w:rsidRPr="00000000" w14:paraId="00000745">
            <w:pPr>
              <w:widowControl w:val="0"/>
              <w:tabs>
                <w:tab w:val="left" w:leader="none" w:pos="820"/>
              </w:tabs>
              <w:ind w:left="821"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746">
            <w:pPr>
              <w:widowControl w:val="0"/>
              <w:numPr>
                <w:ilvl w:val="0"/>
                <w:numId w:val="2"/>
              </w:numPr>
              <w:tabs>
                <w:tab w:val="left" w:leader="none" w:pos="820"/>
              </w:tabs>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Altura aproximada: 36,4 cm</w:t>
            </w:r>
          </w:p>
          <w:p w:rsidR="00000000" w:rsidDel="00000000" w:rsidP="00000000" w:rsidRDefault="00000000" w:rsidRPr="00000000" w14:paraId="00000747">
            <w:pPr>
              <w:widowControl w:val="0"/>
              <w:tabs>
                <w:tab w:val="left" w:leader="none" w:pos="820"/>
              </w:tabs>
              <w:ind w:left="821"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748">
            <w:pPr>
              <w:widowControl w:val="0"/>
              <w:numPr>
                <w:ilvl w:val="0"/>
                <w:numId w:val="2"/>
              </w:numPr>
              <w:tabs>
                <w:tab w:val="left" w:leader="none" w:pos="820"/>
              </w:tabs>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Unidade de fornecimento: Unidade</w:t>
            </w:r>
          </w:p>
          <w:p w:rsidR="00000000" w:rsidDel="00000000" w:rsidP="00000000" w:rsidRDefault="00000000" w:rsidRPr="00000000" w14:paraId="00000749">
            <w:pPr>
              <w:widowControl w:val="0"/>
              <w:tabs>
                <w:tab w:val="left" w:leader="none" w:pos="820"/>
              </w:tabs>
              <w:ind w:left="821"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74A">
            <w:pPr>
              <w:widowControl w:val="0"/>
              <w:numPr>
                <w:ilvl w:val="0"/>
                <w:numId w:val="2"/>
              </w:numPr>
              <w:tabs>
                <w:tab w:val="left" w:leader="none" w:pos="820"/>
              </w:tabs>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Aplicação: Limpeza de vasos sanitários</w:t>
            </w:r>
          </w:p>
          <w:p w:rsidR="00000000" w:rsidDel="00000000" w:rsidP="00000000" w:rsidRDefault="00000000" w:rsidRPr="00000000" w14:paraId="0000074B">
            <w:pPr>
              <w:widowControl w:val="0"/>
              <w:tabs>
                <w:tab w:val="left" w:leader="none" w:pos="820"/>
              </w:tabs>
              <w:ind w:left="821" w:firstLine="0"/>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74C">
            <w:pPr>
              <w:widowControl w:val="0"/>
              <w:numPr>
                <w:ilvl w:val="0"/>
                <w:numId w:val="2"/>
              </w:numPr>
              <w:tabs>
                <w:tab w:val="left" w:leader="none" w:pos="820"/>
              </w:tabs>
              <w:ind w:left="820" w:hanging="360"/>
              <w:rPr>
                <w:rFonts w:ascii="Arial Narrow" w:cs="Arial Narrow" w:eastAsia="Arial Narrow" w:hAnsi="Arial Narrow"/>
                <w:b w:val="0"/>
                <w:bCs w:val="0"/>
                <w:sz w:val="16"/>
                <w:szCs w:val="16"/>
              </w:rPr>
            </w:pPr>
            <w:r w:rsidDel="00000000" w:rsidR="00000000" w:rsidRPr="00000000">
              <w:rPr>
                <w:rFonts w:ascii="Arial Narrow" w:cs="Arial Narrow" w:eastAsia="Arial Narrow" w:hAnsi="Arial Narrow"/>
                <w:sz w:val="16"/>
                <w:szCs w:val="16"/>
                <w:rtl w:val="0"/>
              </w:rPr>
              <w:t xml:space="preserve">Condição: Produto novo</w:t>
            </w:r>
          </w:p>
          <w:p w:rsidR="00000000" w:rsidDel="00000000" w:rsidP="00000000" w:rsidRDefault="00000000" w:rsidRPr="00000000" w14:paraId="0000074D">
            <w:pPr>
              <w:widowControl w:val="0"/>
              <w:tabs>
                <w:tab w:val="left" w:leader="none" w:pos="820"/>
              </w:tabs>
              <w:ind w:left="821" w:firstLine="0"/>
              <w:rPr>
                <w:rFonts w:ascii="Arial Narrow" w:cs="Arial Narrow" w:eastAsia="Arial Narrow" w:hAnsi="Arial Narrow"/>
                <w:sz w:val="16"/>
                <w:szCs w:val="16"/>
              </w:rPr>
            </w:pPr>
            <w:r w:rsidDel="00000000" w:rsidR="00000000" w:rsidRPr="00000000">
              <w:rPr>
                <w:rtl w:val="0"/>
              </w:rPr>
            </w:r>
          </w:p>
        </w:tc>
        <w:tc>
          <w:tcPr/>
          <w:p w:rsidR="00000000" w:rsidDel="00000000" w:rsidP="00000000" w:rsidRDefault="00000000" w:rsidRPr="00000000" w14:paraId="0000074E">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4F">
            <w:pPr>
              <w:tabs>
                <w:tab w:val="left" w:leader="none" w:pos="748"/>
                <w:tab w:val="left" w:leader="none" w:pos="1496"/>
              </w:tabs>
              <w:jc w:val="center"/>
              <w:rPr>
                <w:rFonts w:ascii="Arial Narrow" w:cs="Arial Narrow" w:eastAsia="Arial Narrow" w:hAnsi="Arial Narrow"/>
                <w:i w:val="1"/>
                <w:iCs w:val="1"/>
                <w:sz w:val="18"/>
                <w:szCs w:val="18"/>
              </w:rPr>
            </w:pPr>
            <w:r w:rsidDel="00000000" w:rsidR="00000000" w:rsidRPr="00000000">
              <w:rPr>
                <w:rFonts w:ascii="Arial Narrow" w:cs="Arial Narrow" w:eastAsia="Arial Narrow" w:hAnsi="Arial Narrow"/>
                <w:b w:val="1"/>
                <w:bCs w:val="1"/>
                <w:sz w:val="18"/>
                <w:szCs w:val="18"/>
                <w:rtl w:val="0"/>
              </w:rPr>
              <w:t xml:space="preserve">unid</w:t>
            </w:r>
            <w:r w:rsidDel="00000000" w:rsidR="00000000" w:rsidRPr="00000000">
              <w:rPr>
                <w:rtl w:val="0"/>
              </w:rPr>
            </w:r>
          </w:p>
          <w:p w:rsidR="00000000" w:rsidDel="00000000" w:rsidP="00000000" w:rsidRDefault="00000000" w:rsidRPr="00000000" w14:paraId="00000750">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51">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52">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53">
            <w:pPr>
              <w:widowControl w:val="0"/>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54">
            <w:pPr>
              <w:widowControl w:val="0"/>
              <w:spacing w:before="55" w:lineRule="auto"/>
              <w:jc w:val="center"/>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55">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756">
            <w:pPr>
              <w:widowControl w:val="0"/>
              <w:ind w:left="100" w:firstLine="0"/>
              <w:jc w:val="center"/>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757">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58">
            <w:pPr>
              <w:widowControl w:val="0"/>
              <w:ind w:left="101" w:firstLine="0"/>
              <w:rPr>
                <w:rFonts w:ascii="Arial Narrow" w:cs="Arial Narrow" w:eastAsia="Arial Narrow" w:hAnsi="Arial Narrow"/>
                <w:i w:val="1"/>
                <w:iCs w:val="1"/>
                <w:sz w:val="18"/>
                <w:szCs w:val="18"/>
              </w:rPr>
            </w:pPr>
            <w:r w:rsidDel="00000000" w:rsidR="00000000" w:rsidRPr="00000000">
              <w:rPr>
                <w:rFonts w:ascii="Arial Narrow" w:cs="Arial Narrow" w:eastAsia="Arial Narrow" w:hAnsi="Arial Narrow"/>
                <w:b w:val="1"/>
                <w:bCs w:val="1"/>
                <w:sz w:val="18"/>
                <w:szCs w:val="18"/>
                <w:rtl w:val="0"/>
              </w:rPr>
              <w:t xml:space="preserve">10</w:t>
            </w:r>
            <w:r w:rsidDel="00000000" w:rsidR="00000000" w:rsidRPr="00000000">
              <w:rPr>
                <w:rtl w:val="0"/>
              </w:rPr>
            </w:r>
          </w:p>
          <w:p w:rsidR="00000000" w:rsidDel="00000000" w:rsidP="00000000" w:rsidRDefault="00000000" w:rsidRPr="00000000" w14:paraId="00000759">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5A">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5B">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5C">
            <w:pPr>
              <w:widowControl w:val="0"/>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5D">
            <w:pPr>
              <w:widowControl w:val="0"/>
              <w:spacing w:before="55" w:lineRule="auto"/>
              <w:rPr>
                <w:rFonts w:ascii="Arial Narrow" w:cs="Arial Narrow" w:eastAsia="Arial Narrow" w:hAnsi="Arial Narrow"/>
                <w:i w:val="1"/>
                <w:iCs w:val="1"/>
                <w:sz w:val="18"/>
                <w:szCs w:val="18"/>
              </w:rPr>
            </w:pPr>
            <w:r w:rsidDel="00000000" w:rsidR="00000000" w:rsidRPr="00000000">
              <w:rPr>
                <w:rtl w:val="0"/>
              </w:rPr>
            </w:r>
          </w:p>
          <w:p w:rsidR="00000000" w:rsidDel="00000000" w:rsidP="00000000" w:rsidRDefault="00000000" w:rsidRPr="00000000" w14:paraId="0000075E">
            <w:pPr>
              <w:widowControl w:val="0"/>
              <w:ind w:left="101" w:firstLine="0"/>
              <w:rPr>
                <w:rFonts w:ascii="Arial Narrow" w:cs="Arial Narrow" w:eastAsia="Arial Narrow" w:hAnsi="Arial Narrow"/>
                <w:b w:val="1"/>
                <w:bCs w:val="1"/>
                <w:sz w:val="18"/>
                <w:szCs w:val="18"/>
              </w:rPr>
            </w:pPr>
            <w:r w:rsidDel="00000000" w:rsidR="00000000" w:rsidRPr="00000000">
              <w:rPr>
                <w:rtl w:val="0"/>
              </w:rPr>
            </w:r>
          </w:p>
        </w:tc>
        <w:tc>
          <w:tcPr/>
          <w:p w:rsidR="00000000" w:rsidDel="00000000" w:rsidP="00000000" w:rsidRDefault="00000000" w:rsidRPr="00000000" w14:paraId="0000075F">
            <w:pPr>
              <w:tabs>
                <w:tab w:val="left" w:leader="none" w:pos="748"/>
                <w:tab w:val="left" w:leader="none" w:pos="1496"/>
              </w:tabs>
              <w:jc w:val="center"/>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p w:rsidR="00000000" w:rsidDel="00000000" w:rsidP="00000000" w:rsidRDefault="00000000" w:rsidRPr="00000000" w14:paraId="00000760">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61">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62">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63">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64">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65">
            <w:pPr>
              <w:widowControl w:val="0"/>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66">
            <w:pPr>
              <w:widowControl w:val="0"/>
              <w:spacing w:before="55" w:lineRule="auto"/>
              <w:jc w:val="center"/>
              <w:rPr>
                <w:rFonts w:ascii="Arial Narrow" w:cs="Arial Narrow" w:eastAsia="Arial Narrow" w:hAnsi="Arial Narrow"/>
                <w:i w:val="1"/>
                <w:iCs w:val="1"/>
                <w:sz w:val="16"/>
                <w:szCs w:val="16"/>
              </w:rPr>
            </w:pPr>
            <w:r w:rsidDel="00000000" w:rsidR="00000000" w:rsidRPr="00000000">
              <w:rPr>
                <w:rtl w:val="0"/>
              </w:rPr>
            </w:r>
          </w:p>
          <w:p w:rsidR="00000000" w:rsidDel="00000000" w:rsidP="00000000" w:rsidRDefault="00000000" w:rsidRPr="00000000" w14:paraId="00000767">
            <w:pPr>
              <w:widowControl w:val="0"/>
              <w:ind w:left="101" w:firstLine="0"/>
              <w:jc w:val="center"/>
              <w:rPr>
                <w:rFonts w:ascii="Arial Narrow" w:cs="Arial Narrow" w:eastAsia="Arial Narrow" w:hAnsi="Arial Narrow"/>
                <w:b w:val="1"/>
                <w:bCs w:val="1"/>
                <w:sz w:val="16"/>
                <w:szCs w:val="16"/>
              </w:rPr>
            </w:pP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768">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bl>
    <w:p w:rsidR="00000000" w:rsidDel="00000000" w:rsidP="00000000" w:rsidRDefault="00000000" w:rsidRPr="00000000" w14:paraId="00000769">
      <w:pPr>
        <w:spacing w:line="360" w:lineRule="auto"/>
        <w:jc w:val="center"/>
        <w:rPr>
          <w:rFonts w:ascii="Arial" w:cs="Arial" w:eastAsia="Arial" w:hAnsi="Arial"/>
          <w:b w:val="1"/>
          <w:bCs w:val="1"/>
          <w:sz w:val="24"/>
          <w:szCs w:val="24"/>
        </w:rPr>
      </w:pPr>
      <w:r w:rsidDel="00000000" w:rsidR="00000000" w:rsidRPr="00000000">
        <w:br w:type="page"/>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rial Unicode MS"/>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70">
    <w:pPr>
      <w:pageBreakBefore w:val="0"/>
      <w:jc w:val="right"/>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7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6A">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76B">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76C">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76D">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76E">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7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6"/>
        <w:szCs w:val="2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7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821" w:hanging="360.00000000000006"/>
      </w:pPr>
      <w:rPr>
        <w:rFonts w:ascii="Arial" w:cs="Arial" w:eastAsia="Arial" w:hAnsi="Arial"/>
        <w:b w:val="1"/>
        <w:bCs w:val="1"/>
        <w:i w:val="0"/>
        <w:iCs w:val="0"/>
        <w:sz w:val="16"/>
        <w:szCs w:val="16"/>
      </w:rPr>
    </w:lvl>
    <w:lvl w:ilvl="1">
      <w:start w:val="0"/>
      <w:numFmt w:val="bullet"/>
      <w:lvlText w:val="•"/>
      <w:lvlJc w:val="left"/>
      <w:pPr>
        <w:ind w:left="1198" w:hanging="360"/>
      </w:pPr>
      <w:rPr/>
    </w:lvl>
    <w:lvl w:ilvl="2">
      <w:start w:val="0"/>
      <w:numFmt w:val="bullet"/>
      <w:lvlText w:val="•"/>
      <w:lvlJc w:val="left"/>
      <w:pPr>
        <w:ind w:left="1576" w:hanging="360"/>
      </w:pPr>
      <w:rPr/>
    </w:lvl>
    <w:lvl w:ilvl="3">
      <w:start w:val="0"/>
      <w:numFmt w:val="bullet"/>
      <w:lvlText w:val="•"/>
      <w:lvlJc w:val="left"/>
      <w:pPr>
        <w:ind w:left="1954" w:hanging="360"/>
      </w:pPr>
      <w:rPr/>
    </w:lvl>
    <w:lvl w:ilvl="4">
      <w:start w:val="0"/>
      <w:numFmt w:val="bullet"/>
      <w:lvlText w:val="•"/>
      <w:lvlJc w:val="left"/>
      <w:pPr>
        <w:ind w:left="2332" w:hanging="360"/>
      </w:pPr>
      <w:rPr/>
    </w:lvl>
    <w:lvl w:ilvl="5">
      <w:start w:val="0"/>
      <w:numFmt w:val="bullet"/>
      <w:lvlText w:val="•"/>
      <w:lvlJc w:val="left"/>
      <w:pPr>
        <w:ind w:left="2710" w:hanging="360"/>
      </w:pPr>
      <w:rPr/>
    </w:lvl>
    <w:lvl w:ilvl="6">
      <w:start w:val="0"/>
      <w:numFmt w:val="bullet"/>
      <w:lvlText w:val="•"/>
      <w:lvlJc w:val="left"/>
      <w:pPr>
        <w:ind w:left="3088" w:hanging="360"/>
      </w:pPr>
      <w:rPr/>
    </w:lvl>
    <w:lvl w:ilvl="7">
      <w:start w:val="0"/>
      <w:numFmt w:val="bullet"/>
      <w:lvlText w:val="•"/>
      <w:lvlJc w:val="left"/>
      <w:pPr>
        <w:ind w:left="3466" w:hanging="360"/>
      </w:pPr>
      <w:rPr/>
    </w:lvl>
    <w:lvl w:ilvl="8">
      <w:start w:val="0"/>
      <w:numFmt w:val="bullet"/>
      <w:lvlText w:val="•"/>
      <w:lvlJc w:val="left"/>
      <w:pPr>
        <w:ind w:left="3844" w:hanging="360"/>
      </w:pPr>
      <w:rPr/>
    </w:lvl>
  </w:abstractNum>
  <w:abstractNum w:abstractNumId="2">
    <w:lvl w:ilvl="0">
      <w:start w:val="0"/>
      <w:numFmt w:val="bullet"/>
      <w:lvlText w:val="●"/>
      <w:lvlJc w:val="left"/>
      <w:pPr>
        <w:ind w:left="821" w:hanging="360.00000000000006"/>
      </w:pPr>
      <w:rPr>
        <w:rFonts w:ascii="Arial" w:cs="Arial" w:eastAsia="Arial" w:hAnsi="Arial"/>
        <w:b w:val="1"/>
        <w:bCs w:val="1"/>
        <w:i w:val="0"/>
        <w:iCs w:val="0"/>
        <w:sz w:val="16"/>
        <w:szCs w:val="16"/>
      </w:rPr>
    </w:lvl>
    <w:lvl w:ilvl="1">
      <w:start w:val="0"/>
      <w:numFmt w:val="bullet"/>
      <w:lvlText w:val="•"/>
      <w:lvlJc w:val="left"/>
      <w:pPr>
        <w:ind w:left="1198" w:hanging="360"/>
      </w:pPr>
      <w:rPr/>
    </w:lvl>
    <w:lvl w:ilvl="2">
      <w:start w:val="0"/>
      <w:numFmt w:val="bullet"/>
      <w:lvlText w:val="•"/>
      <w:lvlJc w:val="left"/>
      <w:pPr>
        <w:ind w:left="1576" w:hanging="360"/>
      </w:pPr>
      <w:rPr/>
    </w:lvl>
    <w:lvl w:ilvl="3">
      <w:start w:val="0"/>
      <w:numFmt w:val="bullet"/>
      <w:lvlText w:val="•"/>
      <w:lvlJc w:val="left"/>
      <w:pPr>
        <w:ind w:left="1954" w:hanging="360"/>
      </w:pPr>
      <w:rPr/>
    </w:lvl>
    <w:lvl w:ilvl="4">
      <w:start w:val="0"/>
      <w:numFmt w:val="bullet"/>
      <w:lvlText w:val="•"/>
      <w:lvlJc w:val="left"/>
      <w:pPr>
        <w:ind w:left="2332" w:hanging="360"/>
      </w:pPr>
      <w:rPr/>
    </w:lvl>
    <w:lvl w:ilvl="5">
      <w:start w:val="0"/>
      <w:numFmt w:val="bullet"/>
      <w:lvlText w:val="•"/>
      <w:lvlJc w:val="left"/>
      <w:pPr>
        <w:ind w:left="2710" w:hanging="360"/>
      </w:pPr>
      <w:rPr/>
    </w:lvl>
    <w:lvl w:ilvl="6">
      <w:start w:val="0"/>
      <w:numFmt w:val="bullet"/>
      <w:lvlText w:val="•"/>
      <w:lvlJc w:val="left"/>
      <w:pPr>
        <w:ind w:left="3088" w:hanging="360"/>
      </w:pPr>
      <w:rPr/>
    </w:lvl>
    <w:lvl w:ilvl="7">
      <w:start w:val="0"/>
      <w:numFmt w:val="bullet"/>
      <w:lvlText w:val="•"/>
      <w:lvlJc w:val="left"/>
      <w:pPr>
        <w:ind w:left="3466" w:hanging="360"/>
      </w:pPr>
      <w:rPr/>
    </w:lvl>
    <w:lvl w:ilvl="8">
      <w:start w:val="0"/>
      <w:numFmt w:val="bullet"/>
      <w:lvlText w:val="•"/>
      <w:lvlJc w:val="left"/>
      <w:pPr>
        <w:ind w:left="3844" w:hanging="360"/>
      </w:pPr>
      <w:rPr/>
    </w:lvl>
  </w:abstractNum>
  <w:abstractNum w:abstractNumId="3">
    <w:lvl w:ilvl="0">
      <w:start w:val="0"/>
      <w:numFmt w:val="bullet"/>
      <w:lvlText w:val="●"/>
      <w:lvlJc w:val="left"/>
      <w:pPr>
        <w:ind w:left="821" w:hanging="360.00000000000006"/>
      </w:pPr>
      <w:rPr>
        <w:rFonts w:ascii="Arial" w:cs="Arial" w:eastAsia="Arial" w:hAnsi="Arial"/>
        <w:b w:val="1"/>
        <w:bCs w:val="1"/>
        <w:i w:val="0"/>
        <w:iCs w:val="0"/>
        <w:sz w:val="16"/>
        <w:szCs w:val="16"/>
      </w:rPr>
    </w:lvl>
    <w:lvl w:ilvl="1">
      <w:start w:val="0"/>
      <w:numFmt w:val="bullet"/>
      <w:lvlText w:val="•"/>
      <w:lvlJc w:val="left"/>
      <w:pPr>
        <w:ind w:left="1198" w:hanging="360"/>
      </w:pPr>
      <w:rPr/>
    </w:lvl>
    <w:lvl w:ilvl="2">
      <w:start w:val="0"/>
      <w:numFmt w:val="bullet"/>
      <w:lvlText w:val="•"/>
      <w:lvlJc w:val="left"/>
      <w:pPr>
        <w:ind w:left="1576" w:hanging="360"/>
      </w:pPr>
      <w:rPr/>
    </w:lvl>
    <w:lvl w:ilvl="3">
      <w:start w:val="0"/>
      <w:numFmt w:val="bullet"/>
      <w:lvlText w:val="•"/>
      <w:lvlJc w:val="left"/>
      <w:pPr>
        <w:ind w:left="1954" w:hanging="360"/>
      </w:pPr>
      <w:rPr/>
    </w:lvl>
    <w:lvl w:ilvl="4">
      <w:start w:val="0"/>
      <w:numFmt w:val="bullet"/>
      <w:lvlText w:val="•"/>
      <w:lvlJc w:val="left"/>
      <w:pPr>
        <w:ind w:left="2332" w:hanging="360"/>
      </w:pPr>
      <w:rPr/>
    </w:lvl>
    <w:lvl w:ilvl="5">
      <w:start w:val="0"/>
      <w:numFmt w:val="bullet"/>
      <w:lvlText w:val="•"/>
      <w:lvlJc w:val="left"/>
      <w:pPr>
        <w:ind w:left="2710" w:hanging="360"/>
      </w:pPr>
      <w:rPr/>
    </w:lvl>
    <w:lvl w:ilvl="6">
      <w:start w:val="0"/>
      <w:numFmt w:val="bullet"/>
      <w:lvlText w:val="•"/>
      <w:lvlJc w:val="left"/>
      <w:pPr>
        <w:ind w:left="3088" w:hanging="360"/>
      </w:pPr>
      <w:rPr/>
    </w:lvl>
    <w:lvl w:ilvl="7">
      <w:start w:val="0"/>
      <w:numFmt w:val="bullet"/>
      <w:lvlText w:val="•"/>
      <w:lvlJc w:val="left"/>
      <w:pPr>
        <w:ind w:left="3466" w:hanging="360"/>
      </w:pPr>
      <w:rPr/>
    </w:lvl>
    <w:lvl w:ilvl="8">
      <w:start w:val="0"/>
      <w:numFmt w:val="bullet"/>
      <w:lvlText w:val="•"/>
      <w:lvlJc w:val="left"/>
      <w:pPr>
        <w:ind w:left="3844"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pageBreakBefore w:val="0"/>
      <w:spacing w:after="120" w:before="240" w:lineRule="auto"/>
    </w:pPr>
    <w:rPr>
      <w:rFonts w:ascii="Liberation Sans" w:cs="Liberation Sans" w:eastAsia="Liberation Sans" w:hAnsi="Liberation Sans"/>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